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73F6" w14:textId="7A6A9A3A" w:rsidR="003F15CD" w:rsidRPr="00976D57" w:rsidRDefault="003F15CD" w:rsidP="00123AC7">
      <w:pPr>
        <w:spacing w:line="280" w:lineRule="exact"/>
        <w:rPr>
          <w:rFonts w:ascii="Arial" w:hAnsi="Arial" w:cs="Arial"/>
          <w:sz w:val="20"/>
          <w:szCs w:val="20"/>
        </w:rPr>
      </w:pPr>
    </w:p>
    <w:p w14:paraId="31A0E53B" w14:textId="0486E63F" w:rsidR="003F15CD" w:rsidRPr="00976D57" w:rsidRDefault="003F15CD" w:rsidP="00123AC7">
      <w:pPr>
        <w:spacing w:line="240" w:lineRule="exact"/>
        <w:rPr>
          <w:rFonts w:ascii="Arial" w:hAnsi="Arial" w:cs="Arial"/>
          <w:sz w:val="20"/>
          <w:szCs w:val="20"/>
        </w:rPr>
      </w:pPr>
    </w:p>
    <w:p w14:paraId="0E5B11F4" w14:textId="77777777" w:rsidR="00976D57" w:rsidRPr="00976D57" w:rsidRDefault="00976D57" w:rsidP="00976D57">
      <w:pPr>
        <w:spacing w:line="240" w:lineRule="exact"/>
        <w:rPr>
          <w:rFonts w:ascii="Arial" w:hAnsi="Arial" w:cs="Arial"/>
          <w:b/>
          <w:sz w:val="20"/>
          <w:szCs w:val="20"/>
        </w:rPr>
      </w:pPr>
      <w:r w:rsidRPr="00976D57">
        <w:rPr>
          <w:rFonts w:ascii="Arial" w:hAnsi="Arial" w:cs="Arial"/>
          <w:b/>
          <w:sz w:val="20"/>
          <w:szCs w:val="20"/>
        </w:rPr>
        <w:t>OBR-3</w:t>
      </w:r>
    </w:p>
    <w:p w14:paraId="56CC8439" w14:textId="77777777" w:rsidR="00976D57" w:rsidRPr="00976D57" w:rsidRDefault="00976D57" w:rsidP="00976D57">
      <w:pPr>
        <w:spacing w:line="240" w:lineRule="exact"/>
        <w:rPr>
          <w:rFonts w:ascii="Arial" w:hAnsi="Arial" w:cs="Arial"/>
          <w:sz w:val="20"/>
          <w:szCs w:val="20"/>
        </w:rPr>
      </w:pPr>
    </w:p>
    <w:p w14:paraId="7EF95C97" w14:textId="77777777" w:rsidR="00976D57" w:rsidRPr="00976D57" w:rsidRDefault="00976D57" w:rsidP="00976D57">
      <w:pPr>
        <w:spacing w:line="240" w:lineRule="exact"/>
        <w:rPr>
          <w:rFonts w:ascii="Arial" w:hAnsi="Arial" w:cs="Arial"/>
          <w:sz w:val="20"/>
          <w:szCs w:val="20"/>
        </w:rPr>
      </w:pPr>
      <w:r w:rsidRPr="00976D57">
        <w:rPr>
          <w:rFonts w:ascii="Arial" w:hAnsi="Arial" w:cs="Arial"/>
          <w:b/>
          <w:sz w:val="20"/>
          <w:szCs w:val="20"/>
        </w:rPr>
        <w:t>Znanstvenoraziskovalni center Slovenske akademije znanosti in umetnosti</w:t>
      </w:r>
      <w:r w:rsidRPr="00976D57">
        <w:rPr>
          <w:rFonts w:ascii="Arial" w:hAnsi="Arial" w:cs="Arial"/>
          <w:sz w:val="20"/>
          <w:szCs w:val="20"/>
        </w:rPr>
        <w:t>, Novi trg 2, 1000 Ljubljana, matična številka: 5105498000, davčna številka: SI38048183, ki ga zastopa in predstavlja direktor prof. dr. Oto Luthar (v nadaljevanju: naročnik)</w:t>
      </w:r>
    </w:p>
    <w:p w14:paraId="3F61FD8C" w14:textId="77777777" w:rsidR="00976D57" w:rsidRPr="00976D57" w:rsidRDefault="00976D57" w:rsidP="00976D57">
      <w:pPr>
        <w:spacing w:line="240" w:lineRule="exact"/>
        <w:rPr>
          <w:rFonts w:ascii="Arial" w:hAnsi="Arial" w:cs="Arial"/>
          <w:sz w:val="20"/>
          <w:szCs w:val="20"/>
        </w:rPr>
      </w:pPr>
    </w:p>
    <w:p w14:paraId="2D48C4E5"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in</w:t>
      </w:r>
    </w:p>
    <w:p w14:paraId="5BB64148" w14:textId="77777777" w:rsidR="00976D57" w:rsidRPr="00976D57" w:rsidRDefault="00976D57" w:rsidP="00976D57">
      <w:pPr>
        <w:spacing w:line="240" w:lineRule="exact"/>
        <w:rPr>
          <w:rFonts w:ascii="Arial" w:hAnsi="Arial" w:cs="Arial"/>
          <w:sz w:val="20"/>
          <w:szCs w:val="20"/>
        </w:rPr>
      </w:pPr>
    </w:p>
    <w:p w14:paraId="79F35AEB" w14:textId="77777777" w:rsidR="00976D57" w:rsidRPr="00976D57" w:rsidRDefault="00976D57" w:rsidP="00976D57">
      <w:pPr>
        <w:spacing w:line="240" w:lineRule="exact"/>
        <w:rPr>
          <w:rFonts w:ascii="Arial" w:hAnsi="Arial" w:cs="Arial"/>
          <w:sz w:val="20"/>
          <w:szCs w:val="20"/>
        </w:rPr>
      </w:pPr>
      <w:r w:rsidRPr="00976D57">
        <w:rPr>
          <w:rFonts w:ascii="Arial" w:hAnsi="Arial" w:cs="Arial"/>
          <w:b/>
          <w:sz w:val="20"/>
          <w:szCs w:val="20"/>
        </w:rPr>
        <w:t xml:space="preserve">     </w:t>
      </w:r>
      <w:r w:rsidRPr="00976D57">
        <w:rPr>
          <w:rFonts w:ascii="Arial" w:hAnsi="Arial" w:cs="Arial"/>
          <w:sz w:val="20"/>
          <w:szCs w:val="20"/>
        </w:rPr>
        <w:t xml:space="preserve">, matična številka:      , davčna številka:      , ki ga zastopa       (v nadaljevanju: izvajalec), </w:t>
      </w:r>
    </w:p>
    <w:p w14:paraId="07F3DB91" w14:textId="77777777" w:rsidR="00976D57" w:rsidRPr="00976D57" w:rsidRDefault="00976D57" w:rsidP="00976D57">
      <w:pPr>
        <w:spacing w:line="240" w:lineRule="exact"/>
        <w:rPr>
          <w:rFonts w:ascii="Arial" w:hAnsi="Arial" w:cs="Arial"/>
          <w:sz w:val="20"/>
          <w:szCs w:val="20"/>
        </w:rPr>
      </w:pPr>
    </w:p>
    <w:p w14:paraId="313AF642"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se dogovorita in skleneta naslednjo</w:t>
      </w:r>
    </w:p>
    <w:p w14:paraId="3E061EBD" w14:textId="77777777" w:rsidR="00976D57" w:rsidRPr="00976D57" w:rsidRDefault="00976D57" w:rsidP="00976D57">
      <w:pPr>
        <w:spacing w:line="240" w:lineRule="exact"/>
        <w:rPr>
          <w:rFonts w:ascii="Arial" w:hAnsi="Arial" w:cs="Arial"/>
          <w:sz w:val="20"/>
          <w:szCs w:val="20"/>
        </w:rPr>
      </w:pPr>
    </w:p>
    <w:p w14:paraId="0BD60D8F"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POGODBO št. ____________</w:t>
      </w:r>
    </w:p>
    <w:p w14:paraId="2DD2D2B5"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za vzdrževanje in pomoč pri uporabi računalniških aplikacij OJS in OMP</w:t>
      </w:r>
    </w:p>
    <w:p w14:paraId="0BEA4698"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 </w:t>
      </w:r>
    </w:p>
    <w:p w14:paraId="35A2EAB8" w14:textId="77777777" w:rsidR="00976D57" w:rsidRPr="00976D57" w:rsidRDefault="00976D57" w:rsidP="00976D57">
      <w:pPr>
        <w:spacing w:line="240" w:lineRule="exact"/>
        <w:rPr>
          <w:rFonts w:ascii="Arial" w:hAnsi="Arial" w:cs="Arial"/>
          <w:sz w:val="20"/>
          <w:szCs w:val="20"/>
        </w:rPr>
      </w:pPr>
    </w:p>
    <w:p w14:paraId="461362D8"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UVODNE DOLOČBE</w:t>
      </w:r>
    </w:p>
    <w:p w14:paraId="70C3D5AD" w14:textId="77777777" w:rsidR="00976D57" w:rsidRPr="00976D57" w:rsidRDefault="00976D57" w:rsidP="00976D57">
      <w:pPr>
        <w:spacing w:line="240" w:lineRule="exact"/>
        <w:jc w:val="center"/>
        <w:rPr>
          <w:rFonts w:ascii="Arial" w:hAnsi="Arial" w:cs="Arial"/>
          <w:b/>
          <w:sz w:val="20"/>
          <w:szCs w:val="20"/>
        </w:rPr>
      </w:pPr>
    </w:p>
    <w:p w14:paraId="23E94C8E"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 člen</w:t>
      </w:r>
    </w:p>
    <w:p w14:paraId="482A9D0E"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Naročnik in izvajalec ugotavljata, da:</w:t>
      </w:r>
    </w:p>
    <w:p w14:paraId="25D80824" w14:textId="5A79488D" w:rsidR="00976D57" w:rsidRPr="00976D57" w:rsidRDefault="00976D57" w:rsidP="00976D57">
      <w:pPr>
        <w:pStyle w:val="Odstavekseznama"/>
        <w:numPr>
          <w:ilvl w:val="0"/>
          <w:numId w:val="5"/>
        </w:numPr>
        <w:spacing w:line="240" w:lineRule="exact"/>
        <w:rPr>
          <w:rFonts w:ascii="Arial" w:hAnsi="Arial" w:cs="Arial"/>
          <w:sz w:val="20"/>
          <w:szCs w:val="20"/>
        </w:rPr>
      </w:pPr>
      <w:r w:rsidRPr="00976D57">
        <w:rPr>
          <w:rFonts w:ascii="Arial" w:hAnsi="Arial" w:cs="Arial"/>
          <w:sz w:val="20"/>
          <w:szCs w:val="20"/>
        </w:rPr>
        <w:t xml:space="preserve">je naročnik izvedel evidenčni postopek oddaje naročila za vzdrževanje in pomoč pri uporabi računalniških aplikacij OJS in OMP; </w:t>
      </w:r>
    </w:p>
    <w:p w14:paraId="6BBD0FB0" w14:textId="365BA1BB" w:rsidR="00976D57" w:rsidRPr="00976D57" w:rsidRDefault="00976D57" w:rsidP="00976D57">
      <w:pPr>
        <w:pStyle w:val="Odstavekseznama"/>
        <w:numPr>
          <w:ilvl w:val="0"/>
          <w:numId w:val="5"/>
        </w:numPr>
        <w:spacing w:line="240" w:lineRule="exact"/>
        <w:rPr>
          <w:rFonts w:ascii="Arial" w:hAnsi="Arial" w:cs="Arial"/>
          <w:sz w:val="20"/>
          <w:szCs w:val="20"/>
        </w:rPr>
      </w:pPr>
      <w:r w:rsidRPr="00976D57">
        <w:rPr>
          <w:rFonts w:ascii="Arial" w:hAnsi="Arial" w:cs="Arial"/>
          <w:sz w:val="20"/>
          <w:szCs w:val="20"/>
        </w:rPr>
        <w:t>je naročnik na podlagi naročila iz prejšnje alineje in prejetih       ponudb z Odločitvijo o oddaji javnega naročila z dne      , izbral izvajalca kot najugodnejšega ponudnika za izvedbo javnega naročila iz prejšnje alineje;</w:t>
      </w:r>
    </w:p>
    <w:p w14:paraId="4F0FBF22" w14:textId="29F7F78B" w:rsidR="00976D57" w:rsidRPr="00976D57" w:rsidRDefault="00976D57" w:rsidP="00976D57">
      <w:pPr>
        <w:pStyle w:val="Odstavekseznama"/>
        <w:numPr>
          <w:ilvl w:val="0"/>
          <w:numId w:val="5"/>
        </w:numPr>
        <w:spacing w:line="240" w:lineRule="exact"/>
        <w:rPr>
          <w:rFonts w:ascii="Arial" w:hAnsi="Arial" w:cs="Arial"/>
          <w:sz w:val="20"/>
          <w:szCs w:val="20"/>
        </w:rPr>
      </w:pPr>
      <w:r w:rsidRPr="00976D57">
        <w:rPr>
          <w:rFonts w:ascii="Arial" w:hAnsi="Arial" w:cs="Arial"/>
          <w:sz w:val="20"/>
          <w:szCs w:val="20"/>
        </w:rPr>
        <w:t xml:space="preserve">da je izvajalec strokovno in tehnično usposobljen izvesti naročilo po tej pogodbi. </w:t>
      </w:r>
    </w:p>
    <w:p w14:paraId="2A246048" w14:textId="77777777" w:rsidR="00976D57" w:rsidRPr="00976D57" w:rsidRDefault="00976D57" w:rsidP="00976D57">
      <w:pPr>
        <w:spacing w:line="240" w:lineRule="exact"/>
        <w:rPr>
          <w:rFonts w:ascii="Arial" w:hAnsi="Arial" w:cs="Arial"/>
          <w:sz w:val="20"/>
          <w:szCs w:val="20"/>
        </w:rPr>
      </w:pPr>
    </w:p>
    <w:p w14:paraId="508E7755"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 Povabilo k oddaji ponudbe z dne ____________ in ponudba izvajalca št.       z dne       (v nadaljevanju: Ponudba) sta sestavni del te pogodbe.</w:t>
      </w:r>
    </w:p>
    <w:p w14:paraId="0484D52B" w14:textId="77777777" w:rsidR="00976D57" w:rsidRPr="00976D57" w:rsidRDefault="00976D57" w:rsidP="00976D57">
      <w:pPr>
        <w:spacing w:line="240" w:lineRule="exact"/>
        <w:rPr>
          <w:rFonts w:ascii="Arial" w:hAnsi="Arial" w:cs="Arial"/>
          <w:sz w:val="20"/>
          <w:szCs w:val="20"/>
        </w:rPr>
      </w:pPr>
    </w:p>
    <w:p w14:paraId="76F28B90"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2. člen</w:t>
      </w:r>
    </w:p>
    <w:p w14:paraId="51E11550"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S to pogodbo se pogodbeni stranki dogovorita o splošnih in posebnih pogojih izvajanja javnega naročila iz prejšnjega člena te pogodbe.</w:t>
      </w:r>
    </w:p>
    <w:p w14:paraId="42FB7D99" w14:textId="77777777" w:rsidR="00976D57" w:rsidRPr="00976D57" w:rsidRDefault="00976D57" w:rsidP="00976D57">
      <w:pPr>
        <w:spacing w:line="240" w:lineRule="exact"/>
        <w:rPr>
          <w:rFonts w:ascii="Arial" w:hAnsi="Arial" w:cs="Arial"/>
          <w:sz w:val="20"/>
          <w:szCs w:val="20"/>
        </w:rPr>
      </w:pPr>
    </w:p>
    <w:p w14:paraId="450E20C3" w14:textId="77777777" w:rsidR="00976D57" w:rsidRPr="00976D57" w:rsidRDefault="00976D57" w:rsidP="00976D57">
      <w:pPr>
        <w:spacing w:line="240" w:lineRule="exact"/>
        <w:rPr>
          <w:rFonts w:ascii="Arial" w:hAnsi="Arial" w:cs="Arial"/>
          <w:sz w:val="20"/>
          <w:szCs w:val="20"/>
        </w:rPr>
      </w:pPr>
    </w:p>
    <w:p w14:paraId="4A0BABEF"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PREDMET POGODBE</w:t>
      </w:r>
    </w:p>
    <w:p w14:paraId="3CCFDA86" w14:textId="77777777" w:rsidR="00976D57" w:rsidRPr="00976D57" w:rsidRDefault="00976D57" w:rsidP="00976D57">
      <w:pPr>
        <w:spacing w:line="240" w:lineRule="exact"/>
        <w:jc w:val="center"/>
        <w:rPr>
          <w:rFonts w:ascii="Arial" w:hAnsi="Arial" w:cs="Arial"/>
          <w:b/>
          <w:sz w:val="20"/>
          <w:szCs w:val="20"/>
        </w:rPr>
      </w:pPr>
    </w:p>
    <w:p w14:paraId="0CFF1356"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3. člen</w:t>
      </w:r>
    </w:p>
    <w:p w14:paraId="309576C0"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S to pogodbo se izvajalec zavezuje, da bo glede na potrebe naročnika nudil strokovno pomoč urednikom in tehničnim sodelavcem pri uporabi računalniških aplikacij OJS IN OMP ter pri arhiviranju znanstvenih revij in monografij in v sodelovanju z Računalniškim centrom vzdrževal računalniški aplikaciji OJS IN OMP.</w:t>
      </w:r>
    </w:p>
    <w:p w14:paraId="70F9798A" w14:textId="77777777" w:rsidR="00976D57" w:rsidRPr="00976D57" w:rsidRDefault="00976D57" w:rsidP="00976D57">
      <w:pPr>
        <w:spacing w:line="240" w:lineRule="exact"/>
        <w:rPr>
          <w:rFonts w:ascii="Arial" w:hAnsi="Arial" w:cs="Arial"/>
          <w:sz w:val="20"/>
          <w:szCs w:val="20"/>
        </w:rPr>
      </w:pPr>
    </w:p>
    <w:p w14:paraId="2DB8A283" w14:textId="2253CDEE"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(2) Rok za izvedbo </w:t>
      </w:r>
      <w:r w:rsidRPr="00FF4330">
        <w:rPr>
          <w:rFonts w:ascii="Arial" w:hAnsi="Arial" w:cs="Arial"/>
          <w:sz w:val="20"/>
          <w:szCs w:val="20"/>
        </w:rPr>
        <w:t>storitev je 30. 9. 2025.</w:t>
      </w:r>
      <w:bookmarkStart w:id="0" w:name="_GoBack"/>
      <w:bookmarkEnd w:id="0"/>
    </w:p>
    <w:p w14:paraId="1F3F4D57"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 </w:t>
      </w:r>
    </w:p>
    <w:p w14:paraId="5A86BC99"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(3) Pogoja za končni prevzem, ki mora biti opravljen pred izdajo zadnjega računa:</w:t>
      </w:r>
    </w:p>
    <w:p w14:paraId="7DFE2A0C" w14:textId="6B4729F2" w:rsidR="00976D57" w:rsidRPr="00976D57" w:rsidRDefault="00976D57" w:rsidP="00976D57">
      <w:pPr>
        <w:pStyle w:val="Odstavekseznama"/>
        <w:numPr>
          <w:ilvl w:val="0"/>
          <w:numId w:val="2"/>
        </w:numPr>
        <w:spacing w:line="240" w:lineRule="exact"/>
        <w:rPr>
          <w:rFonts w:ascii="Arial" w:hAnsi="Arial" w:cs="Arial"/>
          <w:sz w:val="20"/>
          <w:szCs w:val="20"/>
        </w:rPr>
      </w:pPr>
      <w:r w:rsidRPr="00976D57">
        <w:rPr>
          <w:rFonts w:ascii="Arial" w:hAnsi="Arial" w:cs="Arial"/>
          <w:sz w:val="20"/>
          <w:szCs w:val="20"/>
        </w:rPr>
        <w:t>zaključena vsa dela po tej pogodbi,</w:t>
      </w:r>
    </w:p>
    <w:p w14:paraId="1AA000DA" w14:textId="2202FAB4" w:rsidR="00976D57" w:rsidRPr="00976D57" w:rsidRDefault="00976D57" w:rsidP="00976D57">
      <w:pPr>
        <w:pStyle w:val="Odstavekseznama"/>
        <w:numPr>
          <w:ilvl w:val="0"/>
          <w:numId w:val="2"/>
        </w:numPr>
        <w:spacing w:line="240" w:lineRule="exact"/>
        <w:rPr>
          <w:rFonts w:ascii="Arial" w:hAnsi="Arial" w:cs="Arial"/>
          <w:sz w:val="20"/>
          <w:szCs w:val="20"/>
        </w:rPr>
      </w:pPr>
      <w:r w:rsidRPr="00976D57">
        <w:rPr>
          <w:rFonts w:ascii="Arial" w:hAnsi="Arial" w:cs="Arial"/>
          <w:sz w:val="20"/>
          <w:szCs w:val="20"/>
        </w:rPr>
        <w:t>omogočena uporaba predmeta pogodbe z vsemi funkcionalnostmi.</w:t>
      </w:r>
    </w:p>
    <w:p w14:paraId="074D73A8" w14:textId="77777777" w:rsidR="00976D57" w:rsidRPr="00976D57" w:rsidRDefault="00976D57" w:rsidP="00976D57">
      <w:pPr>
        <w:spacing w:line="240" w:lineRule="exact"/>
        <w:rPr>
          <w:rFonts w:ascii="Arial" w:hAnsi="Arial" w:cs="Arial"/>
          <w:sz w:val="20"/>
          <w:szCs w:val="20"/>
        </w:rPr>
      </w:pPr>
    </w:p>
    <w:p w14:paraId="415A99F2"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(4) Podrobnejše zahteve naročnika v zvezi s predmetom pogodbe in izvedbo storitev po tej pogodbi so opredeljene v Povabilu k oddaji ponudbe z dne      .</w:t>
      </w:r>
    </w:p>
    <w:p w14:paraId="4BD0AF4E" w14:textId="77777777" w:rsidR="00976D57" w:rsidRPr="00976D57" w:rsidRDefault="00976D57" w:rsidP="00976D57">
      <w:pPr>
        <w:spacing w:line="240" w:lineRule="exact"/>
        <w:rPr>
          <w:rFonts w:ascii="Arial" w:hAnsi="Arial" w:cs="Arial"/>
          <w:sz w:val="20"/>
          <w:szCs w:val="20"/>
        </w:rPr>
      </w:pPr>
    </w:p>
    <w:p w14:paraId="1FE22DBD"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4. člen</w:t>
      </w:r>
    </w:p>
    <w:p w14:paraId="43015C70"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Izvajalec na naročnika prenaša vse materialne avtorske pravice na predmetu pogodbe, tako da lahko naročnik z aplikacijami na kakršenkoli način razpolaga, ne da bi za to potreboval posebno soglasje izvajalca ali mu dati kakršno koli dodatno plačilo. Naročnika ne omejujejo nobene pravice intelektualne lastnine pri uporabi in/ali nadgradnji sistema oziroma rešitve v sklopu naročnikove dejavnosti.</w:t>
      </w:r>
    </w:p>
    <w:p w14:paraId="2644180B" w14:textId="77777777" w:rsidR="00976D57" w:rsidRPr="00976D57" w:rsidRDefault="00976D57" w:rsidP="00976D57">
      <w:pPr>
        <w:spacing w:line="240" w:lineRule="exact"/>
        <w:rPr>
          <w:rFonts w:ascii="Arial" w:hAnsi="Arial" w:cs="Arial"/>
          <w:sz w:val="20"/>
          <w:szCs w:val="20"/>
        </w:rPr>
      </w:pPr>
    </w:p>
    <w:p w14:paraId="1D5B324B"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(2) Vse materialne in druge avtorske pravice izvajalca, ki nastanejo v zvezi z aplikacijami OJS in OMP so last naročnika in to </w:t>
      </w:r>
      <w:proofErr w:type="spellStart"/>
      <w:r w:rsidRPr="00976D57">
        <w:rPr>
          <w:rFonts w:ascii="Arial" w:hAnsi="Arial" w:cs="Arial"/>
          <w:sz w:val="20"/>
          <w:szCs w:val="20"/>
        </w:rPr>
        <w:t>neizključno</w:t>
      </w:r>
      <w:proofErr w:type="spellEnd"/>
      <w:r w:rsidRPr="00976D57">
        <w:rPr>
          <w:rFonts w:ascii="Arial" w:hAnsi="Arial" w:cs="Arial"/>
          <w:sz w:val="20"/>
          <w:szCs w:val="20"/>
        </w:rPr>
        <w:t>, v neomejenem obsegu in za ves čas njihovega trajanja, razen moralne avtorske pravice, ki ostanejo avtorjem.</w:t>
      </w:r>
    </w:p>
    <w:p w14:paraId="4EA527FC" w14:textId="77777777" w:rsidR="00976D57" w:rsidRPr="00976D57" w:rsidRDefault="00976D57" w:rsidP="00976D57">
      <w:pPr>
        <w:spacing w:line="240" w:lineRule="exact"/>
        <w:rPr>
          <w:rFonts w:ascii="Arial" w:hAnsi="Arial" w:cs="Arial"/>
          <w:sz w:val="20"/>
          <w:szCs w:val="20"/>
        </w:rPr>
      </w:pPr>
    </w:p>
    <w:p w14:paraId="30FBC5FD"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(3) Na programski opremi, ki je ne razvije izvajalec sam, mora izvajalec na naročnika prenesti </w:t>
      </w:r>
      <w:proofErr w:type="spellStart"/>
      <w:r w:rsidRPr="00976D57">
        <w:rPr>
          <w:rFonts w:ascii="Arial" w:hAnsi="Arial" w:cs="Arial"/>
          <w:sz w:val="20"/>
          <w:szCs w:val="20"/>
        </w:rPr>
        <w:t>neizključno</w:t>
      </w:r>
      <w:proofErr w:type="spellEnd"/>
      <w:r w:rsidRPr="00976D57">
        <w:rPr>
          <w:rFonts w:ascii="Arial" w:hAnsi="Arial" w:cs="Arial"/>
          <w:sz w:val="20"/>
          <w:szCs w:val="20"/>
        </w:rPr>
        <w:t xml:space="preserve"> licenco, ki omogoča reproduciranje glede na število uporabnikov sistema. Izvajalec lahko navaja naročnika v svojih referencah le ob predhodnem naročnikovem pisnem soglasju.</w:t>
      </w:r>
    </w:p>
    <w:p w14:paraId="45E753C6" w14:textId="77777777" w:rsidR="00976D57" w:rsidRPr="00976D57" w:rsidRDefault="00976D57" w:rsidP="00976D57">
      <w:pPr>
        <w:spacing w:line="240" w:lineRule="exact"/>
        <w:rPr>
          <w:rFonts w:ascii="Arial" w:hAnsi="Arial" w:cs="Arial"/>
          <w:sz w:val="20"/>
          <w:szCs w:val="20"/>
        </w:rPr>
      </w:pPr>
    </w:p>
    <w:p w14:paraId="5685BD1A"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(4) Vse pravice intelektualne lastnine, ki so nastale pred podpisom te pogodbe in niso predmet te pogodbe in jih izvajalec uporablja kot orodje pri izpolnjevanju svojih obveznosti po tej pogodbi, oziroma jih vgradi v kodo po tej pogodbi, ostanejo v izključni lasti izvajalca.</w:t>
      </w:r>
    </w:p>
    <w:p w14:paraId="63B4770B" w14:textId="77777777" w:rsidR="00976D57" w:rsidRPr="00976D57" w:rsidRDefault="00976D57" w:rsidP="00976D57">
      <w:pPr>
        <w:spacing w:line="240" w:lineRule="exact"/>
        <w:rPr>
          <w:rFonts w:ascii="Arial" w:hAnsi="Arial" w:cs="Arial"/>
          <w:sz w:val="20"/>
          <w:szCs w:val="20"/>
        </w:rPr>
      </w:pPr>
    </w:p>
    <w:p w14:paraId="1D47D0B7" w14:textId="77777777" w:rsidR="00976D57" w:rsidRPr="00976D57" w:rsidRDefault="00976D57" w:rsidP="00976D57">
      <w:pPr>
        <w:spacing w:line="240" w:lineRule="exact"/>
        <w:rPr>
          <w:rFonts w:ascii="Arial" w:hAnsi="Arial" w:cs="Arial"/>
          <w:sz w:val="20"/>
          <w:szCs w:val="20"/>
        </w:rPr>
      </w:pPr>
    </w:p>
    <w:p w14:paraId="671ECFA6"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PRAVICE IN OBVEZE ZA NAROČNIKA IN IZVAJALCA</w:t>
      </w:r>
    </w:p>
    <w:p w14:paraId="241104F9" w14:textId="77777777" w:rsidR="00976D57" w:rsidRPr="00976D57" w:rsidRDefault="00976D57" w:rsidP="00976D57">
      <w:pPr>
        <w:spacing w:line="240" w:lineRule="exact"/>
        <w:jc w:val="center"/>
        <w:rPr>
          <w:rFonts w:ascii="Arial" w:hAnsi="Arial" w:cs="Arial"/>
          <w:b/>
          <w:sz w:val="20"/>
          <w:szCs w:val="20"/>
        </w:rPr>
      </w:pPr>
    </w:p>
    <w:p w14:paraId="3BF88CFD"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5. člen</w:t>
      </w:r>
    </w:p>
    <w:p w14:paraId="49459928"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Naročnik se obvezuje, da bo:</w:t>
      </w:r>
    </w:p>
    <w:p w14:paraId="0E1165CE" w14:textId="115A1435" w:rsidR="00976D57" w:rsidRPr="00976D57" w:rsidRDefault="00976D57" w:rsidP="00976D57">
      <w:pPr>
        <w:pStyle w:val="Odstavekseznama"/>
        <w:numPr>
          <w:ilvl w:val="0"/>
          <w:numId w:val="4"/>
        </w:numPr>
        <w:spacing w:line="240" w:lineRule="exact"/>
        <w:rPr>
          <w:rFonts w:ascii="Arial" w:hAnsi="Arial" w:cs="Arial"/>
          <w:sz w:val="20"/>
          <w:szCs w:val="20"/>
        </w:rPr>
      </w:pPr>
      <w:r w:rsidRPr="00976D57">
        <w:rPr>
          <w:rFonts w:ascii="Arial" w:hAnsi="Arial" w:cs="Arial"/>
          <w:sz w:val="20"/>
          <w:szCs w:val="20"/>
        </w:rPr>
        <w:t>dal izvajalcu na razpolago vse potrebne informacije, podatke in dokumente, s katerimi razpolaga, in so vezani na izvedbo storitev po tej pogodbi,</w:t>
      </w:r>
    </w:p>
    <w:p w14:paraId="4C7B543F" w14:textId="1B5EA9DB" w:rsidR="00976D57" w:rsidRPr="00976D57" w:rsidRDefault="00976D57" w:rsidP="00976D57">
      <w:pPr>
        <w:pStyle w:val="Odstavekseznama"/>
        <w:numPr>
          <w:ilvl w:val="0"/>
          <w:numId w:val="4"/>
        </w:numPr>
        <w:spacing w:line="240" w:lineRule="exact"/>
        <w:rPr>
          <w:rFonts w:ascii="Arial" w:hAnsi="Arial" w:cs="Arial"/>
          <w:sz w:val="20"/>
          <w:szCs w:val="20"/>
        </w:rPr>
      </w:pPr>
      <w:r w:rsidRPr="00976D57">
        <w:rPr>
          <w:rFonts w:ascii="Arial" w:hAnsi="Arial" w:cs="Arial"/>
          <w:sz w:val="20"/>
          <w:szCs w:val="20"/>
        </w:rPr>
        <w:t>sodeloval s pooblaščenim predstavnikom izvajalca,</w:t>
      </w:r>
    </w:p>
    <w:p w14:paraId="325BC882" w14:textId="6D5C0615" w:rsidR="00976D57" w:rsidRPr="00976D57" w:rsidRDefault="00976D57" w:rsidP="00976D57">
      <w:pPr>
        <w:pStyle w:val="Odstavekseznama"/>
        <w:numPr>
          <w:ilvl w:val="0"/>
          <w:numId w:val="4"/>
        </w:numPr>
        <w:spacing w:line="240" w:lineRule="exact"/>
        <w:rPr>
          <w:rFonts w:ascii="Arial" w:hAnsi="Arial" w:cs="Arial"/>
          <w:sz w:val="20"/>
          <w:szCs w:val="20"/>
        </w:rPr>
      </w:pPr>
      <w:r w:rsidRPr="00976D57">
        <w:rPr>
          <w:rFonts w:ascii="Arial" w:hAnsi="Arial" w:cs="Arial"/>
          <w:sz w:val="20"/>
          <w:szCs w:val="20"/>
        </w:rPr>
        <w:t>posredoval svoje zahteve izvajalcu v roku, ki bo omogočal normalno izvedbo pogodbenih storitev,</w:t>
      </w:r>
    </w:p>
    <w:p w14:paraId="0627F1FB" w14:textId="439716DE" w:rsidR="00976D57" w:rsidRPr="00976D57" w:rsidRDefault="00976D57" w:rsidP="00976D57">
      <w:pPr>
        <w:pStyle w:val="Odstavekseznama"/>
        <w:numPr>
          <w:ilvl w:val="0"/>
          <w:numId w:val="4"/>
        </w:numPr>
        <w:spacing w:line="240" w:lineRule="exact"/>
        <w:rPr>
          <w:rFonts w:ascii="Arial" w:hAnsi="Arial" w:cs="Arial"/>
          <w:sz w:val="20"/>
          <w:szCs w:val="20"/>
        </w:rPr>
      </w:pPr>
      <w:r w:rsidRPr="00976D57">
        <w:rPr>
          <w:rFonts w:ascii="Arial" w:hAnsi="Arial" w:cs="Arial"/>
          <w:sz w:val="20"/>
          <w:szCs w:val="20"/>
        </w:rPr>
        <w:t>zagotovil razpoložljivost človeških in informacijskih virov za izvedbo storitev,</w:t>
      </w:r>
    </w:p>
    <w:p w14:paraId="457AD9FD" w14:textId="5BD00A29" w:rsidR="00976D57" w:rsidRPr="00976D57" w:rsidRDefault="00976D57" w:rsidP="00976D57">
      <w:pPr>
        <w:pStyle w:val="Odstavekseznama"/>
        <w:numPr>
          <w:ilvl w:val="0"/>
          <w:numId w:val="4"/>
        </w:numPr>
        <w:spacing w:line="240" w:lineRule="exact"/>
        <w:rPr>
          <w:rFonts w:ascii="Arial" w:hAnsi="Arial" w:cs="Arial"/>
          <w:sz w:val="20"/>
          <w:szCs w:val="20"/>
        </w:rPr>
      </w:pPr>
      <w:r w:rsidRPr="00976D57">
        <w:rPr>
          <w:rFonts w:ascii="Arial" w:hAnsi="Arial" w:cs="Arial"/>
          <w:sz w:val="20"/>
          <w:szCs w:val="20"/>
        </w:rPr>
        <w:t>obveščal izvajalca o vseh morebitnih spremembah in novo nastalih situacijah, ki bi lahko vplivale na izvršitev prevzetih storitev.</w:t>
      </w:r>
    </w:p>
    <w:p w14:paraId="15099468" w14:textId="77777777" w:rsidR="00976D57" w:rsidRPr="00976D57" w:rsidRDefault="00976D57" w:rsidP="00976D57">
      <w:pPr>
        <w:spacing w:line="240" w:lineRule="exact"/>
        <w:jc w:val="center"/>
        <w:rPr>
          <w:rFonts w:ascii="Arial" w:hAnsi="Arial" w:cs="Arial"/>
          <w:b/>
          <w:sz w:val="20"/>
          <w:szCs w:val="20"/>
        </w:rPr>
      </w:pPr>
    </w:p>
    <w:p w14:paraId="2B8F16ED"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6. člen</w:t>
      </w:r>
    </w:p>
    <w:p w14:paraId="2B6F3DF8"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Izvajalec izjavlja, da se je pred oddajo ponudbe in pred podpisom te pogodbe seznanil s predmetom pogodbe, kot je opredeljen v Povabilu k oddaji ponudbe z dne       in se obvezuje, da bo:</w:t>
      </w:r>
    </w:p>
    <w:p w14:paraId="65A90B96" w14:textId="674D45B9"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izvajal storitev v skladu z vsemi veljavnimi predpisi Republike Slovenije in Evropske unije, ki urejajo predmet te pogodbe ter načeli stroke,</w:t>
      </w:r>
    </w:p>
    <w:p w14:paraId="212E780C" w14:textId="52F9CCC8"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izvajal storitev po tej pogodbi s skrbnostjo dobrega strokovnjaka, pravočasno, brezhibno in kvalitetno, ter v skladu z dobrimi poslovnimi običaji,</w:t>
      </w:r>
    </w:p>
    <w:p w14:paraId="0EC0362F" w14:textId="46B761D3"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zagotavljal najvišjo kakovost storitev,</w:t>
      </w:r>
    </w:p>
    <w:p w14:paraId="7EEB6A09" w14:textId="73053FE7"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izvajal storitev na najracionalnejši način v okviru naročnikovih specifikacij,</w:t>
      </w:r>
    </w:p>
    <w:p w14:paraId="284FC79E" w14:textId="59A67060"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sodeloval z osebjem naročnika, pri čemer se zavezuje upoštevati njegove specialne, ekonomske in tehnične zahteve,</w:t>
      </w:r>
    </w:p>
    <w:p w14:paraId="17A9C50E" w14:textId="45A0B339"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dajal potrebna pojasnila in po potrebi projektno reševal probleme,</w:t>
      </w:r>
    </w:p>
    <w:p w14:paraId="66F95697" w14:textId="651CA39D"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izvrševal pogodbene storitve gospodarno v korist naročnika,</w:t>
      </w:r>
    </w:p>
    <w:p w14:paraId="067BDB04" w14:textId="6421FE4D"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izpolnjeval vse predvidene obveznosti v dogovorjenih rokih in na dogovorjen način,</w:t>
      </w:r>
    </w:p>
    <w:p w14:paraId="588DDB1A" w14:textId="7349BA39"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pisno opozoril naročnika na okoliščine, ki bi lahko otežile ali onemogočile kakovostno in pravilno izvedbo storitve,</w:t>
      </w:r>
    </w:p>
    <w:p w14:paraId="551B6C8E" w14:textId="5100C093"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pisno obvestil naročnika o nastopu morebitnih okoliščin, ki bi utegnile vplivati na vsebinsko in časovno izvršitev storitve,</w:t>
      </w:r>
    </w:p>
    <w:p w14:paraId="182063F2" w14:textId="7ADFB475"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naročniku omogočal ustrezen nadzor nad izvajanjem storitev po tej pogodbi,</w:t>
      </w:r>
    </w:p>
    <w:p w14:paraId="2DA70505" w14:textId="2768218D"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naknadno prilagodil predmet naročila, v koliko bi se pri uporabi aplikacij pokazale drugačne razvojne težnje,</w:t>
      </w:r>
    </w:p>
    <w:p w14:paraId="7B785CF1" w14:textId="568AF330" w:rsidR="00976D57" w:rsidRPr="00976D57" w:rsidRDefault="00976D57" w:rsidP="00976D57">
      <w:pPr>
        <w:pStyle w:val="Odstavekseznama"/>
        <w:numPr>
          <w:ilvl w:val="0"/>
          <w:numId w:val="7"/>
        </w:numPr>
        <w:spacing w:line="240" w:lineRule="exact"/>
        <w:rPr>
          <w:rFonts w:ascii="Arial" w:hAnsi="Arial" w:cs="Arial"/>
          <w:sz w:val="20"/>
          <w:szCs w:val="20"/>
        </w:rPr>
      </w:pPr>
      <w:r w:rsidRPr="00976D57">
        <w:rPr>
          <w:rFonts w:ascii="Arial" w:hAnsi="Arial" w:cs="Arial"/>
          <w:sz w:val="20"/>
          <w:szCs w:val="20"/>
        </w:rPr>
        <w:t>ves čas izvajanja storitve spoštoval in upošteval zahteve naročnika, vezane na predmet te pogodbe, svojo ponudbo, z dne      , na podlagi katere je bil izbran, in določila te pogodbe.</w:t>
      </w:r>
    </w:p>
    <w:p w14:paraId="5392785E" w14:textId="77777777" w:rsidR="00976D57" w:rsidRPr="00976D57" w:rsidRDefault="00976D57" w:rsidP="00976D57">
      <w:pPr>
        <w:spacing w:line="240" w:lineRule="exact"/>
        <w:rPr>
          <w:rFonts w:ascii="Arial" w:hAnsi="Arial" w:cs="Arial"/>
          <w:sz w:val="20"/>
          <w:szCs w:val="20"/>
        </w:rPr>
      </w:pPr>
    </w:p>
    <w:p w14:paraId="3520A0DD"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lastRenderedPageBreak/>
        <w:t>7. člen</w:t>
      </w:r>
    </w:p>
    <w:p w14:paraId="3FC81BA5"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7AD96F37" w14:textId="77777777" w:rsidR="00976D57" w:rsidRPr="00976D57" w:rsidRDefault="00976D57" w:rsidP="00976D57">
      <w:pPr>
        <w:spacing w:line="240" w:lineRule="exact"/>
        <w:rPr>
          <w:rFonts w:ascii="Arial" w:hAnsi="Arial" w:cs="Arial"/>
          <w:sz w:val="20"/>
          <w:szCs w:val="20"/>
        </w:rPr>
      </w:pPr>
    </w:p>
    <w:p w14:paraId="028C8EDD"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 Izvajalčeva neutemeljena zavrnitev naročila ali odstopanje od naročenega načina izvedbe pomeni kršitev obveznosti po tej pogodbi, zaradi katere lahko naročnik razdre pogodbo v skladu z določbami 18. člena te pogodbe.</w:t>
      </w:r>
    </w:p>
    <w:p w14:paraId="65516DC1" w14:textId="77777777" w:rsidR="00976D57" w:rsidRPr="00976D57" w:rsidRDefault="00976D57" w:rsidP="00976D57">
      <w:pPr>
        <w:spacing w:line="240" w:lineRule="exact"/>
        <w:rPr>
          <w:rFonts w:ascii="Arial" w:hAnsi="Arial" w:cs="Arial"/>
          <w:sz w:val="20"/>
          <w:szCs w:val="20"/>
        </w:rPr>
      </w:pPr>
    </w:p>
    <w:p w14:paraId="7FEC6B2A"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8. člen</w:t>
      </w:r>
    </w:p>
    <w:p w14:paraId="2BD82A3D"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Naročnikove zahteve ter specifikacije glede predmeta pogodbe se lahko, če je to potrebno zaradi okoliščin, ki jih naročnik ni mogel predvideti, med samim trajanjem pogodbe tudi spremenijo, dopolnijo ali razširijo.</w:t>
      </w:r>
    </w:p>
    <w:p w14:paraId="1ED922EE" w14:textId="77777777" w:rsidR="00976D57" w:rsidRPr="00976D57" w:rsidRDefault="00976D57" w:rsidP="00976D57">
      <w:pPr>
        <w:spacing w:line="240" w:lineRule="exact"/>
        <w:rPr>
          <w:rFonts w:ascii="Arial" w:hAnsi="Arial" w:cs="Arial"/>
          <w:sz w:val="20"/>
          <w:szCs w:val="20"/>
        </w:rPr>
      </w:pPr>
    </w:p>
    <w:p w14:paraId="0B1DC3DB" w14:textId="77777777" w:rsidR="00976D57" w:rsidRPr="00976D57" w:rsidRDefault="00976D57" w:rsidP="00976D57">
      <w:pPr>
        <w:spacing w:line="240" w:lineRule="exact"/>
        <w:rPr>
          <w:rFonts w:ascii="Arial" w:hAnsi="Arial" w:cs="Arial"/>
          <w:sz w:val="20"/>
          <w:szCs w:val="20"/>
        </w:rPr>
      </w:pPr>
    </w:p>
    <w:p w14:paraId="0FEF4F4D"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POOBLAŠČENE OSEBE</w:t>
      </w:r>
    </w:p>
    <w:p w14:paraId="6AC1ECED" w14:textId="77777777" w:rsidR="00976D57" w:rsidRPr="00976D57" w:rsidRDefault="00976D57" w:rsidP="00976D57">
      <w:pPr>
        <w:spacing w:line="240" w:lineRule="exact"/>
        <w:jc w:val="center"/>
        <w:rPr>
          <w:rFonts w:ascii="Arial" w:hAnsi="Arial" w:cs="Arial"/>
          <w:b/>
          <w:sz w:val="20"/>
          <w:szCs w:val="20"/>
        </w:rPr>
      </w:pPr>
    </w:p>
    <w:p w14:paraId="2CAB2387"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9. člen</w:t>
      </w:r>
    </w:p>
    <w:p w14:paraId="3C7ECD4E"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S strani naročnika je skrbnik te pogodbe dr. Jerneja Fridl.</w:t>
      </w:r>
    </w:p>
    <w:p w14:paraId="67970C50" w14:textId="77777777" w:rsidR="00976D57" w:rsidRPr="00976D57" w:rsidRDefault="00976D57" w:rsidP="00976D57">
      <w:pPr>
        <w:spacing w:line="240" w:lineRule="exact"/>
        <w:rPr>
          <w:rFonts w:ascii="Arial" w:hAnsi="Arial" w:cs="Arial"/>
          <w:sz w:val="20"/>
          <w:szCs w:val="20"/>
        </w:rPr>
      </w:pPr>
    </w:p>
    <w:p w14:paraId="28C0573E"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 S strani izvajalca je skrbnik pogodbe      , ki je tudi odgovoren za izvedbo storitev po tej pogodbi.</w:t>
      </w:r>
    </w:p>
    <w:p w14:paraId="75DFBADD" w14:textId="77777777" w:rsidR="00976D57" w:rsidRPr="00976D57" w:rsidRDefault="00976D57" w:rsidP="00976D57">
      <w:pPr>
        <w:spacing w:line="240" w:lineRule="exact"/>
        <w:rPr>
          <w:rFonts w:ascii="Arial" w:hAnsi="Arial" w:cs="Arial"/>
          <w:sz w:val="20"/>
          <w:szCs w:val="20"/>
        </w:rPr>
      </w:pPr>
    </w:p>
    <w:p w14:paraId="2310AC38" w14:textId="77777777" w:rsidR="00976D57" w:rsidRPr="00976D57" w:rsidRDefault="00976D57" w:rsidP="00976D57">
      <w:pPr>
        <w:spacing w:line="240" w:lineRule="exact"/>
        <w:rPr>
          <w:rFonts w:ascii="Arial" w:hAnsi="Arial" w:cs="Arial"/>
          <w:sz w:val="20"/>
          <w:szCs w:val="20"/>
        </w:rPr>
      </w:pPr>
    </w:p>
    <w:p w14:paraId="51ABA49A"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POGODBENA CENA</w:t>
      </w:r>
    </w:p>
    <w:p w14:paraId="40D693FE" w14:textId="77777777" w:rsidR="00976D57" w:rsidRPr="00976D57" w:rsidRDefault="00976D57" w:rsidP="00976D57">
      <w:pPr>
        <w:spacing w:line="240" w:lineRule="exact"/>
        <w:jc w:val="center"/>
        <w:rPr>
          <w:rFonts w:ascii="Arial" w:hAnsi="Arial" w:cs="Arial"/>
          <w:b/>
          <w:sz w:val="20"/>
          <w:szCs w:val="20"/>
        </w:rPr>
      </w:pPr>
    </w:p>
    <w:p w14:paraId="02F84E45"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10. člen</w:t>
      </w:r>
    </w:p>
    <w:p w14:paraId="31BAE09D" w14:textId="77777777" w:rsidR="00941F39" w:rsidRPr="00941F39" w:rsidRDefault="00941F39" w:rsidP="00941F39">
      <w:pPr>
        <w:spacing w:line="240" w:lineRule="exact"/>
        <w:rPr>
          <w:rFonts w:ascii="Arial" w:hAnsi="Arial" w:cs="Arial"/>
          <w:sz w:val="20"/>
          <w:szCs w:val="20"/>
        </w:rPr>
      </w:pPr>
      <w:r w:rsidRPr="00941F39">
        <w:rPr>
          <w:rFonts w:ascii="Arial" w:hAnsi="Arial" w:cs="Arial"/>
          <w:sz w:val="20"/>
          <w:szCs w:val="20"/>
        </w:rPr>
        <w:t>(1) Pogodbena vrednost za storitve, dogovorjene s to pogodbo, ne bo presegla       EUR brez DDV oziroma       EUR z DDV.</w:t>
      </w:r>
    </w:p>
    <w:p w14:paraId="6947A513" w14:textId="77777777" w:rsidR="00941F39" w:rsidRPr="00941F39" w:rsidRDefault="00941F39" w:rsidP="00941F39">
      <w:pPr>
        <w:spacing w:line="240" w:lineRule="exact"/>
        <w:rPr>
          <w:rFonts w:ascii="Arial" w:hAnsi="Arial" w:cs="Arial"/>
          <w:sz w:val="20"/>
          <w:szCs w:val="20"/>
        </w:rPr>
      </w:pPr>
    </w:p>
    <w:p w14:paraId="7C94B306" w14:textId="77777777" w:rsidR="00941F39" w:rsidRPr="00941F39" w:rsidRDefault="00941F39" w:rsidP="00941F39">
      <w:pPr>
        <w:spacing w:line="240" w:lineRule="exact"/>
        <w:rPr>
          <w:rFonts w:ascii="Arial" w:hAnsi="Arial" w:cs="Arial"/>
          <w:sz w:val="20"/>
          <w:szCs w:val="20"/>
        </w:rPr>
      </w:pPr>
      <w:r w:rsidRPr="00941F39">
        <w:rPr>
          <w:rFonts w:ascii="Arial" w:hAnsi="Arial" w:cs="Arial"/>
          <w:sz w:val="20"/>
          <w:szCs w:val="20"/>
        </w:rPr>
        <w:t xml:space="preserve">(2) Izvajalec bo opravil storitve iz 2. člena te pogodbe po ceni       EUR na uro brez DDV oziroma       EUR z DDV. </w:t>
      </w:r>
    </w:p>
    <w:p w14:paraId="6FA4E74F" w14:textId="77777777" w:rsidR="00941F39" w:rsidRPr="00941F39" w:rsidRDefault="00941F39" w:rsidP="00941F39">
      <w:pPr>
        <w:spacing w:line="240" w:lineRule="exact"/>
        <w:rPr>
          <w:rFonts w:ascii="Arial" w:hAnsi="Arial" w:cs="Arial"/>
          <w:sz w:val="20"/>
          <w:szCs w:val="20"/>
        </w:rPr>
      </w:pPr>
    </w:p>
    <w:p w14:paraId="5D399EC0" w14:textId="719397BB" w:rsidR="00941F39" w:rsidRDefault="00941F39" w:rsidP="00941F39">
      <w:pPr>
        <w:spacing w:line="240" w:lineRule="exact"/>
        <w:rPr>
          <w:rFonts w:ascii="Arial" w:hAnsi="Arial" w:cs="Arial"/>
          <w:sz w:val="20"/>
          <w:szCs w:val="20"/>
        </w:rPr>
      </w:pPr>
      <w:r w:rsidRPr="00941F39">
        <w:rPr>
          <w:rFonts w:ascii="Arial" w:hAnsi="Arial" w:cs="Arial"/>
          <w:sz w:val="20"/>
          <w:szCs w:val="20"/>
        </w:rPr>
        <w:t xml:space="preserve">(3) Število dejansko porabljenih ur, opravljenih na </w:t>
      </w:r>
      <w:r w:rsidRPr="00681702">
        <w:rPr>
          <w:rFonts w:ascii="Arial" w:hAnsi="Arial" w:cs="Arial"/>
          <w:sz w:val="20"/>
          <w:szCs w:val="20"/>
        </w:rPr>
        <w:t xml:space="preserve">sedežu naročnika in drugod, ne sme preseči skupaj </w:t>
      </w:r>
      <w:r w:rsidR="00681702" w:rsidRPr="00681702">
        <w:rPr>
          <w:rFonts w:ascii="Arial" w:hAnsi="Arial" w:cs="Arial"/>
          <w:sz w:val="20"/>
          <w:szCs w:val="20"/>
        </w:rPr>
        <w:t>640</w:t>
      </w:r>
      <w:r w:rsidRPr="00681702">
        <w:rPr>
          <w:rFonts w:ascii="Arial" w:hAnsi="Arial" w:cs="Arial"/>
          <w:sz w:val="20"/>
          <w:szCs w:val="20"/>
        </w:rPr>
        <w:t>. V primeru, da bi izvajalec za izpolnitev celotnega posla porabil manj ur od predvidenih, mu je naročnik dolžan izplačati zgolj toliko ur, kolikor jih je izvajalec</w:t>
      </w:r>
      <w:r w:rsidRPr="00941F39">
        <w:rPr>
          <w:rFonts w:ascii="Arial" w:hAnsi="Arial" w:cs="Arial"/>
          <w:sz w:val="20"/>
          <w:szCs w:val="20"/>
        </w:rPr>
        <w:t xml:space="preserve"> dejansko opravil. </w:t>
      </w:r>
    </w:p>
    <w:p w14:paraId="1F596880" w14:textId="77777777" w:rsidR="00941F39" w:rsidRDefault="00941F39" w:rsidP="00941F39">
      <w:pPr>
        <w:spacing w:line="240" w:lineRule="exact"/>
        <w:rPr>
          <w:rFonts w:ascii="Arial" w:hAnsi="Arial" w:cs="Arial"/>
          <w:sz w:val="20"/>
          <w:szCs w:val="20"/>
        </w:rPr>
      </w:pPr>
    </w:p>
    <w:p w14:paraId="68FF85A7" w14:textId="7C353EEF" w:rsidR="00976D57" w:rsidRPr="00941F39" w:rsidRDefault="00976D57" w:rsidP="00941F39">
      <w:pPr>
        <w:spacing w:line="240" w:lineRule="exact"/>
        <w:rPr>
          <w:rFonts w:ascii="Arial" w:hAnsi="Arial" w:cs="Arial"/>
          <w:sz w:val="20"/>
          <w:szCs w:val="20"/>
        </w:rPr>
      </w:pPr>
      <w:r w:rsidRPr="00941F39">
        <w:rPr>
          <w:rFonts w:ascii="Arial" w:hAnsi="Arial" w:cs="Arial"/>
          <w:sz w:val="20"/>
          <w:szCs w:val="20"/>
        </w:rPr>
        <w:t>(</w:t>
      </w:r>
      <w:r w:rsidR="00941F39" w:rsidRPr="00941F39">
        <w:rPr>
          <w:rFonts w:ascii="Arial" w:hAnsi="Arial" w:cs="Arial"/>
          <w:sz w:val="20"/>
          <w:szCs w:val="20"/>
        </w:rPr>
        <w:t>4</w:t>
      </w:r>
      <w:r w:rsidRPr="00941F39">
        <w:rPr>
          <w:rFonts w:ascii="Arial" w:hAnsi="Arial" w:cs="Arial"/>
          <w:sz w:val="20"/>
          <w:szCs w:val="20"/>
        </w:rPr>
        <w:t xml:space="preserve">) Pogodbeni stranki sta soglasni, da so vsi stroški izvajalca vključeni v ceno. Cena iz </w:t>
      </w:r>
      <w:r w:rsidR="00941F39" w:rsidRPr="00941F39">
        <w:rPr>
          <w:rFonts w:ascii="Arial" w:hAnsi="Arial" w:cs="Arial"/>
          <w:sz w:val="20"/>
          <w:szCs w:val="20"/>
        </w:rPr>
        <w:t>drugega</w:t>
      </w:r>
      <w:r w:rsidRPr="00941F39">
        <w:rPr>
          <w:rFonts w:ascii="Arial" w:hAnsi="Arial" w:cs="Arial"/>
          <w:sz w:val="20"/>
          <w:szCs w:val="20"/>
        </w:rPr>
        <w:t xml:space="preserve"> odstavka tega člena vsebuje vse dajatve in stroške.</w:t>
      </w:r>
    </w:p>
    <w:p w14:paraId="2DB73ABA" w14:textId="77777777" w:rsidR="00976D57" w:rsidRPr="00941F39" w:rsidRDefault="00976D57" w:rsidP="00976D57">
      <w:pPr>
        <w:spacing w:line="240" w:lineRule="exact"/>
        <w:rPr>
          <w:rFonts w:ascii="Arial" w:hAnsi="Arial" w:cs="Arial"/>
          <w:sz w:val="20"/>
          <w:szCs w:val="20"/>
        </w:rPr>
      </w:pPr>
    </w:p>
    <w:p w14:paraId="553F4C14" w14:textId="77777777" w:rsidR="00976D57" w:rsidRPr="00941F39" w:rsidRDefault="00976D57" w:rsidP="00976D57">
      <w:pPr>
        <w:spacing w:line="240" w:lineRule="exact"/>
        <w:rPr>
          <w:rFonts w:ascii="Arial" w:hAnsi="Arial" w:cs="Arial"/>
          <w:sz w:val="20"/>
          <w:szCs w:val="20"/>
        </w:rPr>
      </w:pPr>
      <w:r w:rsidRPr="00941F39">
        <w:rPr>
          <w:rFonts w:ascii="Arial" w:hAnsi="Arial" w:cs="Arial"/>
          <w:sz w:val="20"/>
          <w:szCs w:val="20"/>
        </w:rPr>
        <w:t>(5) DDV bo obračunan v skladu z veljavno zakonodajo.</w:t>
      </w:r>
    </w:p>
    <w:p w14:paraId="7856824A" w14:textId="77777777" w:rsidR="00976D57" w:rsidRPr="00941F39" w:rsidRDefault="00976D57" w:rsidP="00976D57">
      <w:pPr>
        <w:spacing w:line="240" w:lineRule="exact"/>
        <w:rPr>
          <w:rFonts w:ascii="Arial" w:hAnsi="Arial" w:cs="Arial"/>
          <w:sz w:val="20"/>
          <w:szCs w:val="20"/>
        </w:rPr>
      </w:pPr>
    </w:p>
    <w:p w14:paraId="29D147B9" w14:textId="77777777" w:rsidR="00976D57" w:rsidRPr="00976D57" w:rsidRDefault="00976D57" w:rsidP="00976D57">
      <w:pPr>
        <w:spacing w:line="240" w:lineRule="exact"/>
        <w:rPr>
          <w:rFonts w:ascii="Arial" w:hAnsi="Arial" w:cs="Arial"/>
          <w:sz w:val="20"/>
          <w:szCs w:val="20"/>
        </w:rPr>
      </w:pPr>
      <w:r w:rsidRPr="00941F39">
        <w:rPr>
          <w:rFonts w:ascii="Arial" w:hAnsi="Arial" w:cs="Arial"/>
          <w:sz w:val="20"/>
          <w:szCs w:val="20"/>
        </w:rPr>
        <w:t>(6) V primeru, da izvajalec svojo obveznost izpolni le delno ali nekakovostno, je naročnik upravičen do sorazmernega zmanjšanja pogodbene cene glede na obseg in kakovost izpolnitve del.</w:t>
      </w:r>
      <w:r w:rsidRPr="00976D57">
        <w:rPr>
          <w:rFonts w:ascii="Arial" w:hAnsi="Arial" w:cs="Arial"/>
          <w:sz w:val="20"/>
          <w:szCs w:val="20"/>
        </w:rPr>
        <w:t xml:space="preserve"> </w:t>
      </w:r>
    </w:p>
    <w:p w14:paraId="5CB93AFA" w14:textId="77777777" w:rsidR="00976D57" w:rsidRPr="00976D57" w:rsidRDefault="00976D57" w:rsidP="00976D57">
      <w:pPr>
        <w:spacing w:line="240" w:lineRule="exact"/>
        <w:rPr>
          <w:rFonts w:ascii="Arial" w:hAnsi="Arial" w:cs="Arial"/>
          <w:sz w:val="20"/>
          <w:szCs w:val="20"/>
        </w:rPr>
      </w:pPr>
    </w:p>
    <w:p w14:paraId="4918808E" w14:textId="77777777" w:rsidR="00976D57" w:rsidRPr="00976D57" w:rsidRDefault="00976D57" w:rsidP="00976D57">
      <w:pPr>
        <w:spacing w:line="240" w:lineRule="exact"/>
        <w:rPr>
          <w:rFonts w:ascii="Arial" w:hAnsi="Arial" w:cs="Arial"/>
          <w:sz w:val="20"/>
          <w:szCs w:val="20"/>
        </w:rPr>
      </w:pPr>
    </w:p>
    <w:p w14:paraId="4C08AB77"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PLAČILNI POGOJI</w:t>
      </w:r>
    </w:p>
    <w:p w14:paraId="03A6D2F2" w14:textId="77777777" w:rsidR="00976D57" w:rsidRPr="00976D57" w:rsidRDefault="00976D57" w:rsidP="00976D57">
      <w:pPr>
        <w:spacing w:line="240" w:lineRule="exact"/>
        <w:jc w:val="center"/>
        <w:rPr>
          <w:rFonts w:ascii="Arial" w:hAnsi="Arial" w:cs="Arial"/>
          <w:b/>
          <w:sz w:val="20"/>
          <w:szCs w:val="20"/>
        </w:rPr>
      </w:pPr>
    </w:p>
    <w:p w14:paraId="31F731CE"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11. člen</w:t>
      </w:r>
    </w:p>
    <w:p w14:paraId="733E85E6" w14:textId="0A08B85A"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Izvajalec bo za opravljene storitve po tej pogodbi naročniku vsakih šest mesecev izstavil e-račun skladno s ponujeno ceno iz prejšnjega člena in na podlagi dejansko opravljenih storitev. Račun</w:t>
      </w:r>
      <w:r>
        <w:rPr>
          <w:rFonts w:ascii="Arial" w:hAnsi="Arial" w:cs="Arial"/>
          <w:sz w:val="20"/>
          <w:szCs w:val="20"/>
        </w:rPr>
        <w:t xml:space="preserve"> se mora sklicevati na številko te pogodbe, priložiti pa mu</w:t>
      </w:r>
      <w:r w:rsidRPr="00976D57">
        <w:rPr>
          <w:rFonts w:ascii="Arial" w:hAnsi="Arial" w:cs="Arial"/>
          <w:sz w:val="20"/>
          <w:szCs w:val="20"/>
        </w:rPr>
        <w:t xml:space="preserve"> je treba specifikacijo opravljenih del.</w:t>
      </w:r>
    </w:p>
    <w:p w14:paraId="40A3AF22" w14:textId="77777777" w:rsidR="00976D57" w:rsidRPr="00976D57" w:rsidRDefault="00976D57" w:rsidP="00976D57">
      <w:pPr>
        <w:spacing w:line="240" w:lineRule="exact"/>
        <w:rPr>
          <w:rFonts w:ascii="Arial" w:hAnsi="Arial" w:cs="Arial"/>
          <w:sz w:val="20"/>
          <w:szCs w:val="20"/>
        </w:rPr>
      </w:pPr>
    </w:p>
    <w:p w14:paraId="62827873"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 Kot datum opravljene mesečne storitve šteje zadnji delovni dan v mesecu, na katerega se račun nanaša.</w:t>
      </w:r>
    </w:p>
    <w:p w14:paraId="4253D075" w14:textId="77777777" w:rsidR="00976D57" w:rsidRPr="00976D57" w:rsidRDefault="00976D57" w:rsidP="00976D57">
      <w:pPr>
        <w:spacing w:line="240" w:lineRule="exact"/>
        <w:rPr>
          <w:rFonts w:ascii="Arial" w:hAnsi="Arial" w:cs="Arial"/>
          <w:sz w:val="20"/>
          <w:szCs w:val="20"/>
        </w:rPr>
      </w:pPr>
    </w:p>
    <w:p w14:paraId="2470FBF0"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lastRenderedPageBreak/>
        <w:t>(3) Naročnik bo izvajalcu vsak izstavljen e-račun, ki ga bo predhodno potrdil naročnikov skrbnik te pogodbe, plačal v roku 30 dni od uradnega prejema računa na transakcijski račun izvajalca, številka IBAN      , odprt pri banki      . V primeru reklamacije storitve se plačilo zadrži do odprave reklamacije.</w:t>
      </w:r>
    </w:p>
    <w:p w14:paraId="1D7DDB17" w14:textId="77777777" w:rsidR="00976D57" w:rsidRPr="00976D57" w:rsidRDefault="00976D57" w:rsidP="00976D57">
      <w:pPr>
        <w:spacing w:line="240" w:lineRule="exact"/>
        <w:rPr>
          <w:rFonts w:ascii="Arial" w:hAnsi="Arial" w:cs="Arial"/>
          <w:sz w:val="20"/>
          <w:szCs w:val="20"/>
        </w:rPr>
      </w:pPr>
    </w:p>
    <w:p w14:paraId="004ABDFA"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(4) Če je zadnji dan za plačilo dela prost dan, ali dan, ko naročnik ne dela, se šteje, da je zadnji dan za plačilo prvi naslednji delovni dan.</w:t>
      </w:r>
    </w:p>
    <w:p w14:paraId="4E66D146" w14:textId="77777777" w:rsidR="00976D57" w:rsidRPr="00976D57" w:rsidRDefault="00976D57" w:rsidP="00976D57">
      <w:pPr>
        <w:spacing w:line="240" w:lineRule="exact"/>
        <w:rPr>
          <w:rFonts w:ascii="Arial" w:hAnsi="Arial" w:cs="Arial"/>
          <w:sz w:val="20"/>
          <w:szCs w:val="20"/>
        </w:rPr>
      </w:pPr>
    </w:p>
    <w:p w14:paraId="59773FC6"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(5) Če naročnik zamudi s plačilom, je izvajalec upravičen zahtevati zakonite zamudne obresti od dneva zapadlosti računa v plačilo do dneva plačila. </w:t>
      </w:r>
    </w:p>
    <w:p w14:paraId="4ED672E2" w14:textId="77777777" w:rsidR="00976D57" w:rsidRPr="00976D57" w:rsidRDefault="00976D57" w:rsidP="00976D57">
      <w:pPr>
        <w:spacing w:line="240" w:lineRule="exact"/>
        <w:rPr>
          <w:rFonts w:ascii="Arial" w:hAnsi="Arial" w:cs="Arial"/>
          <w:sz w:val="20"/>
          <w:szCs w:val="20"/>
        </w:rPr>
      </w:pPr>
    </w:p>
    <w:p w14:paraId="14022DC8" w14:textId="77777777" w:rsidR="00976D57" w:rsidRPr="00976D57" w:rsidRDefault="00976D57" w:rsidP="00976D57">
      <w:pPr>
        <w:spacing w:line="240" w:lineRule="exact"/>
        <w:rPr>
          <w:rFonts w:ascii="Arial" w:hAnsi="Arial" w:cs="Arial"/>
          <w:sz w:val="20"/>
          <w:szCs w:val="20"/>
        </w:rPr>
      </w:pPr>
    </w:p>
    <w:p w14:paraId="32A317CA"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JAMSTVA IN GARANCIJSKE OBVEZNOSTI IZVAJALCA</w:t>
      </w:r>
    </w:p>
    <w:p w14:paraId="35D47AD2" w14:textId="77777777" w:rsidR="00976D57" w:rsidRPr="00976D57" w:rsidRDefault="00976D57" w:rsidP="00976D57">
      <w:pPr>
        <w:spacing w:line="240" w:lineRule="exact"/>
        <w:jc w:val="center"/>
        <w:rPr>
          <w:rFonts w:ascii="Arial" w:hAnsi="Arial" w:cs="Arial"/>
          <w:b/>
          <w:sz w:val="20"/>
          <w:szCs w:val="20"/>
        </w:rPr>
      </w:pPr>
    </w:p>
    <w:p w14:paraId="3378AD58"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13. člen</w:t>
      </w:r>
    </w:p>
    <w:p w14:paraId="379EE7C1"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(1) Izvajalec jamči, da bodo storitve izvedene kakovostno, v skladu z veljavnimi predpisi in standardi ter v skladu s specificiranimi zahtevami naročnika. </w:t>
      </w:r>
    </w:p>
    <w:p w14:paraId="662DA855" w14:textId="77777777" w:rsidR="00976D57" w:rsidRPr="00976D57" w:rsidRDefault="00976D57" w:rsidP="00976D57">
      <w:pPr>
        <w:spacing w:line="240" w:lineRule="exact"/>
        <w:rPr>
          <w:rFonts w:ascii="Arial" w:hAnsi="Arial" w:cs="Arial"/>
          <w:sz w:val="20"/>
          <w:szCs w:val="20"/>
        </w:rPr>
      </w:pPr>
    </w:p>
    <w:p w14:paraId="009FC130"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 Izvajalec jamči tudi za osebe, ki bi po njegovem naročilu opravile storitev ali del storitve, kot če bi jo opravil sam.</w:t>
      </w:r>
    </w:p>
    <w:p w14:paraId="0BC30F07" w14:textId="77777777" w:rsidR="00976D57" w:rsidRPr="00976D57" w:rsidRDefault="00976D57" w:rsidP="00976D57">
      <w:pPr>
        <w:spacing w:line="240" w:lineRule="exact"/>
        <w:rPr>
          <w:rFonts w:ascii="Arial" w:hAnsi="Arial" w:cs="Arial"/>
          <w:sz w:val="20"/>
          <w:szCs w:val="20"/>
        </w:rPr>
      </w:pPr>
    </w:p>
    <w:p w14:paraId="5524490C" w14:textId="77777777" w:rsidR="00976D57" w:rsidRPr="00976D57" w:rsidRDefault="00976D57" w:rsidP="00976D57">
      <w:pPr>
        <w:spacing w:line="240" w:lineRule="exact"/>
        <w:rPr>
          <w:rFonts w:ascii="Arial" w:hAnsi="Arial" w:cs="Arial"/>
          <w:sz w:val="20"/>
          <w:szCs w:val="20"/>
        </w:rPr>
      </w:pPr>
    </w:p>
    <w:p w14:paraId="6C133DF7"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VIŠJA SILA</w:t>
      </w:r>
    </w:p>
    <w:p w14:paraId="393D24C4" w14:textId="77777777" w:rsidR="00976D57" w:rsidRPr="00976D57" w:rsidRDefault="00976D57" w:rsidP="00976D57">
      <w:pPr>
        <w:spacing w:line="240" w:lineRule="exact"/>
        <w:jc w:val="center"/>
        <w:rPr>
          <w:rFonts w:ascii="Arial" w:hAnsi="Arial" w:cs="Arial"/>
          <w:b/>
          <w:sz w:val="20"/>
          <w:szCs w:val="20"/>
        </w:rPr>
      </w:pPr>
    </w:p>
    <w:p w14:paraId="79B84CBD"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14. člen</w:t>
      </w:r>
    </w:p>
    <w:p w14:paraId="2E64F130"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1858218" w14:textId="77777777" w:rsidR="00976D57" w:rsidRPr="00976D57" w:rsidRDefault="00976D57" w:rsidP="00976D57">
      <w:pPr>
        <w:spacing w:line="240" w:lineRule="exact"/>
        <w:rPr>
          <w:rFonts w:ascii="Arial" w:hAnsi="Arial" w:cs="Arial"/>
          <w:sz w:val="20"/>
          <w:szCs w:val="20"/>
        </w:rPr>
      </w:pPr>
    </w:p>
    <w:p w14:paraId="29DCD3BF"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(2) Izvajalec je dolžan pisno obvestiti naročnika o nastanku višje sile v treh delovnih dneh od njenega nastanka. </w:t>
      </w:r>
    </w:p>
    <w:p w14:paraId="17B41823" w14:textId="77777777" w:rsidR="00976D57" w:rsidRPr="00976D57" w:rsidRDefault="00976D57" w:rsidP="00976D57">
      <w:pPr>
        <w:spacing w:line="240" w:lineRule="exact"/>
        <w:rPr>
          <w:rFonts w:ascii="Arial" w:hAnsi="Arial" w:cs="Arial"/>
          <w:sz w:val="20"/>
          <w:szCs w:val="20"/>
        </w:rPr>
      </w:pPr>
    </w:p>
    <w:p w14:paraId="730EB0B5"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(3) Nobena od pogodbenih strank ni odgovorna za neizpolnitev katerekoli izmed svojih obveznosti iz razlogov, ki so izven njenega nadzora.</w:t>
      </w:r>
    </w:p>
    <w:p w14:paraId="159E0039" w14:textId="77777777" w:rsidR="00976D57" w:rsidRPr="00976D57" w:rsidRDefault="00976D57" w:rsidP="00976D57">
      <w:pPr>
        <w:spacing w:line="240" w:lineRule="exact"/>
        <w:rPr>
          <w:rFonts w:ascii="Arial" w:hAnsi="Arial" w:cs="Arial"/>
          <w:sz w:val="20"/>
          <w:szCs w:val="20"/>
        </w:rPr>
      </w:pPr>
    </w:p>
    <w:p w14:paraId="697B56E8" w14:textId="77777777" w:rsidR="00976D57" w:rsidRPr="00976D57" w:rsidRDefault="00976D57" w:rsidP="00976D57">
      <w:pPr>
        <w:spacing w:line="240" w:lineRule="exact"/>
        <w:rPr>
          <w:rFonts w:ascii="Arial" w:hAnsi="Arial" w:cs="Arial"/>
          <w:sz w:val="20"/>
          <w:szCs w:val="20"/>
        </w:rPr>
      </w:pPr>
    </w:p>
    <w:p w14:paraId="3BC1F812"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POSLOVNA SKRIVNOST IN OSEBNI PODATKI</w:t>
      </w:r>
    </w:p>
    <w:p w14:paraId="1B5692B3" w14:textId="77777777" w:rsidR="00976D57" w:rsidRPr="00976D57" w:rsidRDefault="00976D57" w:rsidP="00976D57">
      <w:pPr>
        <w:spacing w:line="240" w:lineRule="exact"/>
        <w:jc w:val="center"/>
        <w:rPr>
          <w:rFonts w:ascii="Arial" w:hAnsi="Arial" w:cs="Arial"/>
          <w:b/>
          <w:sz w:val="20"/>
          <w:szCs w:val="20"/>
        </w:rPr>
      </w:pPr>
    </w:p>
    <w:p w14:paraId="63468D6E"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15. člen</w:t>
      </w:r>
    </w:p>
    <w:p w14:paraId="24AC9BD7"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0CE349A5" w14:textId="77777777" w:rsidR="00976D57" w:rsidRPr="00976D57" w:rsidRDefault="00976D57" w:rsidP="00976D57">
      <w:pPr>
        <w:spacing w:line="240" w:lineRule="exact"/>
        <w:rPr>
          <w:rFonts w:ascii="Arial" w:hAnsi="Arial" w:cs="Arial"/>
          <w:sz w:val="20"/>
          <w:szCs w:val="20"/>
        </w:rPr>
      </w:pPr>
    </w:p>
    <w:p w14:paraId="068CFDCF"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(2) Kot poslovno skrivnost je dolžan tudi naročnik varovati poslovne podatke o izvajalcu, ki jih pridobi na podlagi izvajanja te pogodbe. </w:t>
      </w:r>
    </w:p>
    <w:p w14:paraId="69F1B0E2" w14:textId="77777777" w:rsidR="00976D57" w:rsidRPr="00976D57" w:rsidRDefault="00976D57" w:rsidP="00976D57">
      <w:pPr>
        <w:spacing w:line="240" w:lineRule="exact"/>
        <w:rPr>
          <w:rFonts w:ascii="Arial" w:hAnsi="Arial" w:cs="Arial"/>
          <w:sz w:val="20"/>
          <w:szCs w:val="20"/>
        </w:rPr>
      </w:pPr>
    </w:p>
    <w:p w14:paraId="781BC143"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5BD22E82" w14:textId="77777777" w:rsidR="00976D57" w:rsidRPr="00976D57" w:rsidRDefault="00976D57" w:rsidP="00976D57">
      <w:pPr>
        <w:spacing w:line="240" w:lineRule="exact"/>
        <w:rPr>
          <w:rFonts w:ascii="Arial" w:hAnsi="Arial" w:cs="Arial"/>
          <w:sz w:val="20"/>
          <w:szCs w:val="20"/>
        </w:rPr>
      </w:pPr>
    </w:p>
    <w:p w14:paraId="294F2524"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(4) Pogodbeni stranki se zavezujeta, da bosta na zahtevo nasprotne stranke vrnili vse dokumente in njihove kopije, pridobljene v okviru medsebojnega pogodbenega sodelovanja, ki vsebujejo podatke, ki predstavljajo poslovno skrivnost.</w:t>
      </w:r>
    </w:p>
    <w:p w14:paraId="5C50AFD7" w14:textId="77777777" w:rsidR="00976D57" w:rsidRPr="00976D57" w:rsidRDefault="00976D57" w:rsidP="00976D57">
      <w:pPr>
        <w:spacing w:line="240" w:lineRule="exact"/>
        <w:rPr>
          <w:rFonts w:ascii="Arial" w:hAnsi="Arial" w:cs="Arial"/>
          <w:sz w:val="20"/>
          <w:szCs w:val="20"/>
        </w:rPr>
      </w:pPr>
    </w:p>
    <w:p w14:paraId="1E76BC2D"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(5) Naročnik lahko od izvajalca zahteva polno odškodnino za vso škodo, ki jo utrpi in ki izvira iz objave ali okoriščanja z naročnikovimi poslovnimi skrivnostmi ali zaupnimi informacijami. </w:t>
      </w:r>
    </w:p>
    <w:p w14:paraId="4C1DC17F" w14:textId="77777777" w:rsidR="00976D57" w:rsidRPr="00976D57" w:rsidRDefault="00976D57" w:rsidP="00976D57">
      <w:pPr>
        <w:spacing w:line="240" w:lineRule="exact"/>
        <w:rPr>
          <w:rFonts w:ascii="Arial" w:hAnsi="Arial" w:cs="Arial"/>
          <w:sz w:val="20"/>
          <w:szCs w:val="20"/>
        </w:rPr>
      </w:pPr>
    </w:p>
    <w:p w14:paraId="2C94F2FD"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(6) Izvajalec se zavezuje, da bo vse osebne podatke, s katerimi se bo seznanil v okviru izvajanja te pogodbe, obravnaval skladno z zakonom, ki ureja varstvo osebnih podatkov, in jih ne bo posredoval tretjim osebam ali kako drugače obdeloval.  </w:t>
      </w:r>
    </w:p>
    <w:p w14:paraId="693AA32F" w14:textId="77777777" w:rsidR="00976D57" w:rsidRPr="00976D57" w:rsidRDefault="00976D57" w:rsidP="00976D57">
      <w:pPr>
        <w:spacing w:line="240" w:lineRule="exact"/>
        <w:rPr>
          <w:rFonts w:ascii="Arial" w:hAnsi="Arial" w:cs="Arial"/>
          <w:sz w:val="20"/>
          <w:szCs w:val="20"/>
        </w:rPr>
      </w:pPr>
    </w:p>
    <w:p w14:paraId="099322A9" w14:textId="77777777" w:rsidR="00976D57" w:rsidRPr="00976D57" w:rsidRDefault="00976D57" w:rsidP="00976D57">
      <w:pPr>
        <w:spacing w:line="240" w:lineRule="exact"/>
        <w:rPr>
          <w:rFonts w:ascii="Arial" w:hAnsi="Arial" w:cs="Arial"/>
          <w:sz w:val="20"/>
          <w:szCs w:val="20"/>
        </w:rPr>
      </w:pPr>
    </w:p>
    <w:p w14:paraId="6CA5660A"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POGODBENA KAZEN</w:t>
      </w:r>
    </w:p>
    <w:p w14:paraId="204873C3" w14:textId="77777777" w:rsidR="00976D57" w:rsidRPr="00976D57" w:rsidRDefault="00976D57" w:rsidP="00976D57">
      <w:pPr>
        <w:spacing w:line="240" w:lineRule="exact"/>
        <w:jc w:val="center"/>
        <w:rPr>
          <w:rFonts w:ascii="Arial" w:hAnsi="Arial" w:cs="Arial"/>
          <w:b/>
          <w:sz w:val="20"/>
          <w:szCs w:val="20"/>
        </w:rPr>
      </w:pPr>
    </w:p>
    <w:p w14:paraId="168DC97F"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16. člen</w:t>
      </w:r>
    </w:p>
    <w:p w14:paraId="5877D5D1"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(1) V primeru, da izvajalec zamuja z izvedbo storitev iz razlogov, ki niso na strani naročnika ter ne gre za opravičeno zamudo, je izvajalec dolžan plačati pogodbeno kazen v višini 0,5 % od pogodbene vrednosti z DDV za vsak dan zamude, vendar največ 10 % od pogodbene vrednosti. </w:t>
      </w:r>
    </w:p>
    <w:p w14:paraId="0852941D" w14:textId="77777777" w:rsidR="00976D57" w:rsidRPr="00976D57" w:rsidRDefault="00976D57" w:rsidP="00976D57">
      <w:pPr>
        <w:spacing w:line="240" w:lineRule="exact"/>
        <w:rPr>
          <w:rFonts w:ascii="Arial" w:hAnsi="Arial" w:cs="Arial"/>
          <w:sz w:val="20"/>
          <w:szCs w:val="20"/>
        </w:rPr>
      </w:pPr>
    </w:p>
    <w:p w14:paraId="6308C033"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 V primeru, da zamuda ali napake pri izvedbi onemogočajo namen oziroma izvedbo posla, lahko naročnik razdre pogodbo in zahteva odškodnino.</w:t>
      </w:r>
    </w:p>
    <w:p w14:paraId="61C2500C" w14:textId="77777777" w:rsidR="00976D57" w:rsidRPr="00976D57" w:rsidRDefault="00976D57" w:rsidP="00976D57">
      <w:pPr>
        <w:spacing w:line="240" w:lineRule="exact"/>
        <w:rPr>
          <w:rFonts w:ascii="Arial" w:hAnsi="Arial" w:cs="Arial"/>
          <w:sz w:val="20"/>
          <w:szCs w:val="20"/>
        </w:rPr>
      </w:pPr>
    </w:p>
    <w:p w14:paraId="7685CF4C"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(3) V primeru, da izvajalec pogodbene kazni ne plača, ima naročnik pravico, da jo odšteje od še neplačanih obveznosti, ki jih ima do izvajalca po tej pogodbi.</w:t>
      </w:r>
    </w:p>
    <w:p w14:paraId="066E88E1" w14:textId="77777777" w:rsidR="00976D57" w:rsidRPr="00976D57" w:rsidRDefault="00976D57" w:rsidP="00976D57">
      <w:pPr>
        <w:spacing w:line="240" w:lineRule="exact"/>
        <w:rPr>
          <w:rFonts w:ascii="Arial" w:hAnsi="Arial" w:cs="Arial"/>
          <w:sz w:val="20"/>
          <w:szCs w:val="20"/>
        </w:rPr>
      </w:pPr>
    </w:p>
    <w:p w14:paraId="5985D35D"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(4) Če je škoda, ki jo utrpi naročnik zaradi zamude pogodbeno dogovorjenega roka za dokončanje prevzetih obveznosti večja od pogodbene kazni, mora izvajalec naročniku povrniti razliko do popolne odškodnine.</w:t>
      </w:r>
    </w:p>
    <w:p w14:paraId="7E0A7664" w14:textId="77777777" w:rsidR="00976D57" w:rsidRPr="00976D57" w:rsidRDefault="00976D57" w:rsidP="00976D57">
      <w:pPr>
        <w:spacing w:line="240" w:lineRule="exact"/>
        <w:rPr>
          <w:rFonts w:ascii="Arial" w:hAnsi="Arial" w:cs="Arial"/>
          <w:sz w:val="20"/>
          <w:szCs w:val="20"/>
        </w:rPr>
      </w:pPr>
    </w:p>
    <w:p w14:paraId="726CD1D6" w14:textId="77777777" w:rsidR="00976D57" w:rsidRPr="00976D57" w:rsidRDefault="00976D57" w:rsidP="00976D57">
      <w:pPr>
        <w:spacing w:line="240" w:lineRule="exact"/>
        <w:rPr>
          <w:rFonts w:ascii="Arial" w:hAnsi="Arial" w:cs="Arial"/>
          <w:sz w:val="20"/>
          <w:szCs w:val="20"/>
        </w:rPr>
      </w:pPr>
    </w:p>
    <w:p w14:paraId="53BAF427"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PROTIKORUPCIJSKA KLAVZULA</w:t>
      </w:r>
    </w:p>
    <w:p w14:paraId="46356E49" w14:textId="77777777" w:rsidR="00976D57" w:rsidRPr="00976D57" w:rsidRDefault="00976D57" w:rsidP="00976D57">
      <w:pPr>
        <w:spacing w:line="240" w:lineRule="exact"/>
        <w:jc w:val="center"/>
        <w:rPr>
          <w:rFonts w:ascii="Arial" w:hAnsi="Arial" w:cs="Arial"/>
          <w:b/>
          <w:sz w:val="20"/>
          <w:szCs w:val="20"/>
        </w:rPr>
      </w:pPr>
    </w:p>
    <w:p w14:paraId="0AD4B280"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17. člen</w:t>
      </w:r>
    </w:p>
    <w:p w14:paraId="1CD09305"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8A4FB57" w14:textId="77777777" w:rsidR="00976D57" w:rsidRPr="00976D57" w:rsidRDefault="00976D57" w:rsidP="00976D57">
      <w:pPr>
        <w:spacing w:line="240" w:lineRule="exact"/>
        <w:rPr>
          <w:rFonts w:ascii="Arial" w:hAnsi="Arial" w:cs="Arial"/>
          <w:sz w:val="20"/>
          <w:szCs w:val="20"/>
        </w:rPr>
      </w:pPr>
    </w:p>
    <w:p w14:paraId="3C4AE7E3" w14:textId="77777777" w:rsidR="00976D57" w:rsidRPr="00976D57" w:rsidRDefault="00976D57" w:rsidP="00976D57">
      <w:pPr>
        <w:spacing w:line="240" w:lineRule="exact"/>
        <w:rPr>
          <w:rFonts w:ascii="Arial" w:hAnsi="Arial" w:cs="Arial"/>
          <w:sz w:val="20"/>
          <w:szCs w:val="20"/>
        </w:rPr>
      </w:pPr>
    </w:p>
    <w:p w14:paraId="20AEBA8C"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ODSTOP OD POGODBE</w:t>
      </w:r>
    </w:p>
    <w:p w14:paraId="6A37407C" w14:textId="77777777" w:rsidR="00976D57" w:rsidRPr="00976D57" w:rsidRDefault="00976D57" w:rsidP="00976D57">
      <w:pPr>
        <w:spacing w:line="240" w:lineRule="exact"/>
        <w:jc w:val="center"/>
        <w:rPr>
          <w:rFonts w:ascii="Arial" w:hAnsi="Arial" w:cs="Arial"/>
          <w:b/>
          <w:sz w:val="20"/>
          <w:szCs w:val="20"/>
        </w:rPr>
      </w:pPr>
    </w:p>
    <w:p w14:paraId="64B1B4A7"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18. člen</w:t>
      </w:r>
    </w:p>
    <w:p w14:paraId="106C622F"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Pogodba lahko preneha veljati le na podlagi sporazuma ali z odpovedjo, ki jo lahko poda katera koli pogodbena stranka s pisnim obvestilom, vendar le v primeru, če nasprotna stranka ne izpolnjuje svojih pogodbenih obveznosti.</w:t>
      </w:r>
    </w:p>
    <w:p w14:paraId="28FF4DB0" w14:textId="77777777" w:rsidR="00976D57" w:rsidRPr="00976D57" w:rsidRDefault="00976D57" w:rsidP="00976D57">
      <w:pPr>
        <w:spacing w:line="240" w:lineRule="exact"/>
        <w:rPr>
          <w:rFonts w:ascii="Arial" w:hAnsi="Arial" w:cs="Arial"/>
          <w:sz w:val="20"/>
          <w:szCs w:val="20"/>
        </w:rPr>
      </w:pPr>
    </w:p>
    <w:p w14:paraId="65541DA5"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 Odpovedni rok za obe pogodbeni stranki znaša 10 dni, razen če je dogovorjeno drugače. Odpovedni rok prične teči z dnem sklenitve sporazuma oziroma z dnem vročitve pisne odpovedi pogodbe nasprotni pogodbeni stranki.</w:t>
      </w:r>
    </w:p>
    <w:p w14:paraId="6702326F" w14:textId="77777777" w:rsidR="00976D57" w:rsidRPr="00976D57" w:rsidRDefault="00976D57" w:rsidP="00976D57">
      <w:pPr>
        <w:spacing w:line="240" w:lineRule="exact"/>
        <w:rPr>
          <w:rFonts w:ascii="Arial" w:hAnsi="Arial" w:cs="Arial"/>
          <w:sz w:val="20"/>
          <w:szCs w:val="20"/>
        </w:rPr>
      </w:pPr>
    </w:p>
    <w:p w14:paraId="5A55B0F4"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(3) Če se med opravljanjem del po tej pogodbi izkaže, da se izvajalec ne drži pogodbenih pogojev oziroma da dela ne opravlja v skladu s pogodbo, ga naročnik na to opozori. Če v roku 2 delovnih dni od dneva prejema opozorila izvajalec dela ne prilagodi zahtevam naročnika oziroma določilom pogodbe, lahko naročnik takoj po preteku tega roka pogodbo enostransko razdre, izvajalec pa mu je dolžan povrniti morebitne stroške in nastalo škodo.</w:t>
      </w:r>
    </w:p>
    <w:p w14:paraId="2472584F" w14:textId="77777777" w:rsidR="00976D57" w:rsidRPr="00976D57" w:rsidRDefault="00976D57" w:rsidP="00976D57">
      <w:pPr>
        <w:spacing w:line="240" w:lineRule="exact"/>
        <w:rPr>
          <w:rFonts w:ascii="Arial" w:hAnsi="Arial" w:cs="Arial"/>
          <w:sz w:val="20"/>
          <w:szCs w:val="20"/>
        </w:rPr>
      </w:pPr>
    </w:p>
    <w:p w14:paraId="51B2961B" w14:textId="77777777" w:rsidR="00976D57" w:rsidRPr="00976D57" w:rsidRDefault="00976D57" w:rsidP="00976D57">
      <w:pPr>
        <w:spacing w:line="240" w:lineRule="exact"/>
        <w:rPr>
          <w:rFonts w:ascii="Arial" w:hAnsi="Arial" w:cs="Arial"/>
          <w:sz w:val="20"/>
          <w:szCs w:val="20"/>
        </w:rPr>
      </w:pPr>
    </w:p>
    <w:p w14:paraId="4B35679E"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REŠEVANJE SPOROV</w:t>
      </w:r>
    </w:p>
    <w:p w14:paraId="5AD5021F" w14:textId="77777777" w:rsidR="00976D57" w:rsidRPr="00976D57" w:rsidRDefault="00976D57" w:rsidP="00976D57">
      <w:pPr>
        <w:spacing w:line="240" w:lineRule="exact"/>
        <w:jc w:val="center"/>
        <w:rPr>
          <w:rFonts w:ascii="Arial" w:hAnsi="Arial" w:cs="Arial"/>
          <w:b/>
          <w:sz w:val="20"/>
          <w:szCs w:val="20"/>
        </w:rPr>
      </w:pPr>
    </w:p>
    <w:p w14:paraId="38BF446A"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19. člen</w:t>
      </w:r>
    </w:p>
    <w:p w14:paraId="1CB07897"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Morebitne spore, ki bi nastali v zvezi z izvajanjem te pogodbe, bosta pogodbeni stranki skušali rešiti sporazumno.</w:t>
      </w:r>
    </w:p>
    <w:p w14:paraId="390F09C7" w14:textId="77777777" w:rsidR="00976D57" w:rsidRPr="00976D57" w:rsidRDefault="00976D57" w:rsidP="00976D57">
      <w:pPr>
        <w:spacing w:line="240" w:lineRule="exact"/>
        <w:rPr>
          <w:rFonts w:ascii="Arial" w:hAnsi="Arial" w:cs="Arial"/>
          <w:sz w:val="20"/>
          <w:szCs w:val="20"/>
        </w:rPr>
      </w:pPr>
    </w:p>
    <w:p w14:paraId="10F6F7BB"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lastRenderedPageBreak/>
        <w:t>(2) Morebitne spore iz te pogodbe, ki jih pogodbeni stranki ne bi mogli rešiti sporazumno, rešuje stvarno pristojno sodišče v Ljubljani.</w:t>
      </w:r>
    </w:p>
    <w:p w14:paraId="6D8A6BA4" w14:textId="77777777" w:rsidR="00976D57" w:rsidRPr="00976D57" w:rsidRDefault="00976D57" w:rsidP="00976D57">
      <w:pPr>
        <w:spacing w:line="240" w:lineRule="exact"/>
        <w:rPr>
          <w:rFonts w:ascii="Arial" w:hAnsi="Arial" w:cs="Arial"/>
          <w:sz w:val="20"/>
          <w:szCs w:val="20"/>
        </w:rPr>
      </w:pPr>
    </w:p>
    <w:p w14:paraId="725060F2" w14:textId="77777777" w:rsidR="00976D57" w:rsidRPr="00976D57" w:rsidRDefault="00976D57" w:rsidP="00976D57">
      <w:pPr>
        <w:spacing w:line="240" w:lineRule="exact"/>
        <w:rPr>
          <w:rFonts w:ascii="Arial" w:hAnsi="Arial" w:cs="Arial"/>
          <w:sz w:val="20"/>
          <w:szCs w:val="20"/>
        </w:rPr>
      </w:pPr>
    </w:p>
    <w:p w14:paraId="10A41330"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KONČNE DOLOČBE</w:t>
      </w:r>
    </w:p>
    <w:p w14:paraId="0180C1E1" w14:textId="77777777" w:rsidR="00976D57" w:rsidRPr="00976D57" w:rsidRDefault="00976D57" w:rsidP="00976D57">
      <w:pPr>
        <w:spacing w:line="240" w:lineRule="exact"/>
        <w:jc w:val="center"/>
        <w:rPr>
          <w:rFonts w:ascii="Arial" w:hAnsi="Arial" w:cs="Arial"/>
          <w:b/>
          <w:sz w:val="20"/>
          <w:szCs w:val="20"/>
        </w:rPr>
      </w:pPr>
    </w:p>
    <w:p w14:paraId="439A7302" w14:textId="77777777" w:rsidR="00976D57" w:rsidRPr="00976D57" w:rsidRDefault="00976D57" w:rsidP="00976D57">
      <w:pPr>
        <w:spacing w:line="240" w:lineRule="exact"/>
        <w:jc w:val="center"/>
        <w:rPr>
          <w:rFonts w:ascii="Arial" w:hAnsi="Arial" w:cs="Arial"/>
          <w:b/>
          <w:sz w:val="20"/>
          <w:szCs w:val="20"/>
        </w:rPr>
      </w:pPr>
      <w:r w:rsidRPr="00976D57">
        <w:rPr>
          <w:rFonts w:ascii="Arial" w:hAnsi="Arial" w:cs="Arial"/>
          <w:b/>
          <w:sz w:val="20"/>
          <w:szCs w:val="20"/>
        </w:rPr>
        <w:t>20. člen</w:t>
      </w:r>
    </w:p>
    <w:p w14:paraId="173AFC41"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(1) Pogodba je sklenjena z dnem podpisa zadnje od obeh pogodbenih strank in velja do izpolnitve vseh obveznosti, povzetih po tej pogodbi.</w:t>
      </w:r>
    </w:p>
    <w:p w14:paraId="4CEC1777" w14:textId="77777777" w:rsidR="00976D57" w:rsidRPr="00976D57" w:rsidRDefault="00976D57" w:rsidP="00976D57">
      <w:pPr>
        <w:spacing w:line="240" w:lineRule="exact"/>
        <w:rPr>
          <w:rFonts w:ascii="Arial" w:hAnsi="Arial" w:cs="Arial"/>
          <w:sz w:val="20"/>
          <w:szCs w:val="20"/>
        </w:rPr>
      </w:pPr>
    </w:p>
    <w:p w14:paraId="184CFF82"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(2) Pogodba se lahko spremeni ali dopolni s pisnim aneksom, ki ga sprejmeta in podpišeta obe pogodbeni stranki. </w:t>
      </w:r>
    </w:p>
    <w:p w14:paraId="5CF2D872" w14:textId="77777777" w:rsidR="00976D57" w:rsidRPr="00976D57" w:rsidRDefault="00976D57" w:rsidP="00976D57">
      <w:pPr>
        <w:spacing w:line="240" w:lineRule="exact"/>
        <w:rPr>
          <w:rFonts w:ascii="Arial" w:hAnsi="Arial" w:cs="Arial"/>
          <w:sz w:val="20"/>
          <w:szCs w:val="20"/>
        </w:rPr>
      </w:pPr>
    </w:p>
    <w:p w14:paraId="6B666C6C"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21. člen</w:t>
      </w:r>
    </w:p>
    <w:p w14:paraId="535A515C"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Za urejanje razmerij, ki niso izrecno določena s to pogodbo, se uporabljajo določila zakona, ki ureja obligacijska razmerja, in določila drugih veljavnih predpisov, ki urejajo s pogodbo opredeljena medsebojna razmerja.</w:t>
      </w:r>
    </w:p>
    <w:p w14:paraId="4AF02670" w14:textId="77777777" w:rsidR="00976D57" w:rsidRPr="00976D57" w:rsidRDefault="00976D57" w:rsidP="00976D57">
      <w:pPr>
        <w:spacing w:line="240" w:lineRule="exact"/>
        <w:rPr>
          <w:rFonts w:ascii="Arial" w:hAnsi="Arial" w:cs="Arial"/>
          <w:sz w:val="20"/>
          <w:szCs w:val="20"/>
        </w:rPr>
      </w:pPr>
    </w:p>
    <w:p w14:paraId="79FF85BA"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22. člen</w:t>
      </w:r>
    </w:p>
    <w:p w14:paraId="5ABA381D"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Pogodba je sestavljena v štirih (4) enakih izvodih, od katerih vsaka pogodbena stranka prejme po dva (2) izvoda.</w:t>
      </w:r>
    </w:p>
    <w:p w14:paraId="3507A101" w14:textId="77777777" w:rsidR="00976D57" w:rsidRPr="00976D57" w:rsidRDefault="00976D57" w:rsidP="00976D57">
      <w:pPr>
        <w:spacing w:line="240" w:lineRule="exact"/>
        <w:rPr>
          <w:rFonts w:ascii="Arial" w:hAnsi="Arial" w:cs="Arial"/>
          <w:sz w:val="20"/>
          <w:szCs w:val="20"/>
        </w:rPr>
      </w:pPr>
    </w:p>
    <w:p w14:paraId="3E99FD3B" w14:textId="652C920F" w:rsidR="00976D57" w:rsidRDefault="00976D57" w:rsidP="00976D57">
      <w:pPr>
        <w:spacing w:line="240" w:lineRule="exact"/>
        <w:rPr>
          <w:rFonts w:ascii="Arial" w:hAnsi="Arial" w:cs="Arial"/>
          <w:sz w:val="20"/>
          <w:szCs w:val="20"/>
        </w:rPr>
      </w:pPr>
    </w:p>
    <w:p w14:paraId="79EC392A" w14:textId="3C28ED91" w:rsidR="00976D57" w:rsidRDefault="00976D57" w:rsidP="00976D57">
      <w:pPr>
        <w:spacing w:line="240" w:lineRule="exact"/>
        <w:rPr>
          <w:rFonts w:ascii="Arial" w:hAnsi="Arial" w:cs="Arial"/>
          <w:sz w:val="20"/>
          <w:szCs w:val="20"/>
        </w:rPr>
      </w:pPr>
    </w:p>
    <w:p w14:paraId="092EA8CC" w14:textId="114C5806" w:rsidR="00976D57" w:rsidRDefault="00976D57" w:rsidP="00976D57">
      <w:pPr>
        <w:spacing w:line="240" w:lineRule="exact"/>
        <w:rPr>
          <w:rFonts w:ascii="Arial" w:hAnsi="Arial" w:cs="Arial"/>
          <w:sz w:val="20"/>
          <w:szCs w:val="20"/>
        </w:rPr>
      </w:pPr>
    </w:p>
    <w:tbl>
      <w:tblPr>
        <w:tblStyle w:val="Tabelamrea"/>
        <w:tblW w:w="0" w:type="auto"/>
        <w:tblInd w:w="0" w:type="dxa"/>
        <w:tblLook w:val="04A0" w:firstRow="1" w:lastRow="0" w:firstColumn="1" w:lastColumn="0" w:noHBand="0" w:noVBand="1"/>
      </w:tblPr>
      <w:tblGrid>
        <w:gridCol w:w="4527"/>
        <w:gridCol w:w="4528"/>
      </w:tblGrid>
      <w:tr w:rsidR="00976D57" w14:paraId="5748A95B" w14:textId="77777777" w:rsidTr="00976D57">
        <w:tc>
          <w:tcPr>
            <w:tcW w:w="4527" w:type="dxa"/>
          </w:tcPr>
          <w:p w14:paraId="6220215E" w14:textId="01CA2E99" w:rsidR="00976D57" w:rsidRDefault="00976D57" w:rsidP="00976D57">
            <w:pPr>
              <w:spacing w:line="240" w:lineRule="exact"/>
              <w:rPr>
                <w:rFonts w:ascii="Arial" w:hAnsi="Arial" w:cs="Arial"/>
                <w:sz w:val="20"/>
                <w:szCs w:val="20"/>
              </w:rPr>
            </w:pPr>
            <w:r w:rsidRPr="00976D57">
              <w:rPr>
                <w:rFonts w:ascii="Arial" w:hAnsi="Arial" w:cs="Arial"/>
                <w:sz w:val="20"/>
                <w:szCs w:val="20"/>
              </w:rPr>
              <w:t>IZVAJALEC:</w:t>
            </w:r>
          </w:p>
        </w:tc>
        <w:tc>
          <w:tcPr>
            <w:tcW w:w="4528" w:type="dxa"/>
          </w:tcPr>
          <w:p w14:paraId="05ACF53C" w14:textId="79F06F94" w:rsidR="00976D57" w:rsidRDefault="00976D57" w:rsidP="00976D57">
            <w:pPr>
              <w:spacing w:line="240" w:lineRule="exact"/>
              <w:rPr>
                <w:rFonts w:ascii="Arial" w:hAnsi="Arial" w:cs="Arial"/>
                <w:sz w:val="20"/>
                <w:szCs w:val="20"/>
              </w:rPr>
            </w:pPr>
            <w:r w:rsidRPr="00976D57">
              <w:rPr>
                <w:rFonts w:ascii="Arial" w:hAnsi="Arial" w:cs="Arial"/>
                <w:sz w:val="20"/>
                <w:szCs w:val="20"/>
              </w:rPr>
              <w:t>NAROČNIK:</w:t>
            </w:r>
          </w:p>
        </w:tc>
      </w:tr>
      <w:tr w:rsidR="00976D57" w14:paraId="05181ED8" w14:textId="77777777" w:rsidTr="00976D57">
        <w:tc>
          <w:tcPr>
            <w:tcW w:w="4527" w:type="dxa"/>
          </w:tcPr>
          <w:p w14:paraId="1995E87E" w14:textId="77777777" w:rsidR="00976D57" w:rsidRDefault="00976D57" w:rsidP="00976D57">
            <w:pPr>
              <w:spacing w:line="240" w:lineRule="exact"/>
              <w:rPr>
                <w:rFonts w:ascii="Arial" w:hAnsi="Arial" w:cs="Arial"/>
                <w:sz w:val="20"/>
                <w:szCs w:val="20"/>
              </w:rPr>
            </w:pPr>
          </w:p>
        </w:tc>
        <w:tc>
          <w:tcPr>
            <w:tcW w:w="4528" w:type="dxa"/>
          </w:tcPr>
          <w:p w14:paraId="2704FAD9" w14:textId="5A871856" w:rsidR="00976D57" w:rsidRDefault="00976D57" w:rsidP="00976D57">
            <w:pPr>
              <w:spacing w:line="240" w:lineRule="exact"/>
              <w:rPr>
                <w:rFonts w:ascii="Arial" w:hAnsi="Arial" w:cs="Arial"/>
                <w:sz w:val="20"/>
                <w:szCs w:val="20"/>
              </w:rPr>
            </w:pPr>
            <w:r>
              <w:rPr>
                <w:rFonts w:ascii="Arial" w:hAnsi="Arial" w:cs="Arial"/>
                <w:sz w:val="20"/>
                <w:szCs w:val="20"/>
              </w:rPr>
              <w:t>ZRC SAZU</w:t>
            </w:r>
          </w:p>
        </w:tc>
      </w:tr>
      <w:tr w:rsidR="00976D57" w14:paraId="727DFEB3" w14:textId="77777777" w:rsidTr="00976D57">
        <w:tc>
          <w:tcPr>
            <w:tcW w:w="4527" w:type="dxa"/>
          </w:tcPr>
          <w:p w14:paraId="0963E6F0" w14:textId="77777777" w:rsidR="00976D57" w:rsidRDefault="00976D57" w:rsidP="00976D57">
            <w:pPr>
              <w:spacing w:line="240" w:lineRule="exact"/>
              <w:rPr>
                <w:rFonts w:ascii="Arial" w:hAnsi="Arial" w:cs="Arial"/>
                <w:sz w:val="20"/>
                <w:szCs w:val="20"/>
              </w:rPr>
            </w:pPr>
          </w:p>
        </w:tc>
        <w:tc>
          <w:tcPr>
            <w:tcW w:w="4528" w:type="dxa"/>
          </w:tcPr>
          <w:p w14:paraId="589F4DF1" w14:textId="18E8C4E7" w:rsidR="00976D57" w:rsidRDefault="00976D57" w:rsidP="00976D57">
            <w:pPr>
              <w:spacing w:line="240" w:lineRule="exact"/>
              <w:rPr>
                <w:rFonts w:ascii="Arial" w:hAnsi="Arial" w:cs="Arial"/>
                <w:sz w:val="20"/>
                <w:szCs w:val="20"/>
              </w:rPr>
            </w:pPr>
            <w:r>
              <w:rPr>
                <w:rFonts w:ascii="Arial" w:hAnsi="Arial" w:cs="Arial"/>
                <w:sz w:val="20"/>
                <w:szCs w:val="20"/>
              </w:rPr>
              <w:t>dr. Oto Luthar, direktor</w:t>
            </w:r>
          </w:p>
        </w:tc>
      </w:tr>
      <w:tr w:rsidR="00976D57" w14:paraId="0CF67C1F" w14:textId="77777777" w:rsidTr="00976D57">
        <w:tc>
          <w:tcPr>
            <w:tcW w:w="4527" w:type="dxa"/>
          </w:tcPr>
          <w:p w14:paraId="06FF8CA1" w14:textId="77777777" w:rsidR="00976D57" w:rsidRDefault="00976D57" w:rsidP="00976D57">
            <w:pPr>
              <w:spacing w:line="240" w:lineRule="exact"/>
              <w:rPr>
                <w:rFonts w:ascii="Arial" w:hAnsi="Arial" w:cs="Arial"/>
                <w:sz w:val="20"/>
                <w:szCs w:val="20"/>
              </w:rPr>
            </w:pPr>
          </w:p>
        </w:tc>
        <w:tc>
          <w:tcPr>
            <w:tcW w:w="4528" w:type="dxa"/>
          </w:tcPr>
          <w:p w14:paraId="14C2B716" w14:textId="77777777" w:rsidR="00976D57" w:rsidRDefault="00976D57" w:rsidP="00976D57">
            <w:pPr>
              <w:spacing w:line="240" w:lineRule="exact"/>
              <w:rPr>
                <w:rFonts w:ascii="Arial" w:hAnsi="Arial" w:cs="Arial"/>
                <w:sz w:val="20"/>
                <w:szCs w:val="20"/>
              </w:rPr>
            </w:pPr>
          </w:p>
        </w:tc>
      </w:tr>
      <w:tr w:rsidR="00976D57" w14:paraId="2C9F7E81" w14:textId="77777777" w:rsidTr="00976D57">
        <w:tc>
          <w:tcPr>
            <w:tcW w:w="4527" w:type="dxa"/>
          </w:tcPr>
          <w:p w14:paraId="6614F929" w14:textId="77777777" w:rsidR="00976D57" w:rsidRDefault="00976D57" w:rsidP="00976D57">
            <w:pPr>
              <w:spacing w:line="240" w:lineRule="exact"/>
              <w:rPr>
                <w:rFonts w:ascii="Arial" w:hAnsi="Arial" w:cs="Arial"/>
                <w:sz w:val="20"/>
                <w:szCs w:val="20"/>
              </w:rPr>
            </w:pPr>
          </w:p>
        </w:tc>
        <w:tc>
          <w:tcPr>
            <w:tcW w:w="4528" w:type="dxa"/>
          </w:tcPr>
          <w:p w14:paraId="4DA7777B" w14:textId="77777777" w:rsidR="00976D57" w:rsidRDefault="00976D57" w:rsidP="00976D57">
            <w:pPr>
              <w:spacing w:line="240" w:lineRule="exact"/>
              <w:rPr>
                <w:rFonts w:ascii="Arial" w:hAnsi="Arial" w:cs="Arial"/>
                <w:sz w:val="20"/>
                <w:szCs w:val="20"/>
              </w:rPr>
            </w:pPr>
          </w:p>
        </w:tc>
      </w:tr>
      <w:tr w:rsidR="00976D57" w14:paraId="610E8F28" w14:textId="77777777" w:rsidTr="00976D57">
        <w:tc>
          <w:tcPr>
            <w:tcW w:w="4527" w:type="dxa"/>
          </w:tcPr>
          <w:p w14:paraId="11A9757C" w14:textId="6916C20C" w:rsidR="00976D57" w:rsidRDefault="00976D57" w:rsidP="00976D57">
            <w:pPr>
              <w:spacing w:line="240" w:lineRule="exact"/>
              <w:rPr>
                <w:rFonts w:ascii="Arial" w:hAnsi="Arial" w:cs="Arial"/>
                <w:sz w:val="20"/>
                <w:szCs w:val="20"/>
              </w:rPr>
            </w:pPr>
            <w:r>
              <w:rPr>
                <w:rFonts w:ascii="Arial" w:hAnsi="Arial" w:cs="Arial"/>
                <w:sz w:val="20"/>
                <w:szCs w:val="20"/>
              </w:rPr>
              <w:t>Datum:</w:t>
            </w:r>
          </w:p>
        </w:tc>
        <w:tc>
          <w:tcPr>
            <w:tcW w:w="4528" w:type="dxa"/>
          </w:tcPr>
          <w:p w14:paraId="2D0CD9DC" w14:textId="58A64A07" w:rsidR="00976D57" w:rsidRDefault="00976D57" w:rsidP="00976D57">
            <w:pPr>
              <w:spacing w:line="240" w:lineRule="exact"/>
              <w:rPr>
                <w:rFonts w:ascii="Arial" w:hAnsi="Arial" w:cs="Arial"/>
                <w:sz w:val="20"/>
                <w:szCs w:val="20"/>
              </w:rPr>
            </w:pPr>
            <w:r>
              <w:rPr>
                <w:rFonts w:ascii="Arial" w:hAnsi="Arial" w:cs="Arial"/>
                <w:sz w:val="20"/>
                <w:szCs w:val="20"/>
              </w:rPr>
              <w:t>Datum:</w:t>
            </w:r>
          </w:p>
        </w:tc>
      </w:tr>
    </w:tbl>
    <w:p w14:paraId="38D9AAD5" w14:textId="77777777" w:rsidR="00976D57" w:rsidRPr="00976D57" w:rsidRDefault="00976D57" w:rsidP="00976D57">
      <w:pPr>
        <w:spacing w:line="240" w:lineRule="exact"/>
        <w:rPr>
          <w:rFonts w:ascii="Arial" w:hAnsi="Arial" w:cs="Arial"/>
          <w:sz w:val="20"/>
          <w:szCs w:val="20"/>
        </w:rPr>
      </w:pPr>
    </w:p>
    <w:p w14:paraId="41E703F9"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     </w:t>
      </w:r>
    </w:p>
    <w:p w14:paraId="569049D6" w14:textId="77777777" w:rsidR="00976D57" w:rsidRPr="00976D57" w:rsidRDefault="00976D57" w:rsidP="00976D57">
      <w:pPr>
        <w:spacing w:line="240" w:lineRule="exact"/>
        <w:rPr>
          <w:rFonts w:ascii="Arial" w:hAnsi="Arial" w:cs="Arial"/>
          <w:sz w:val="20"/>
          <w:szCs w:val="20"/>
        </w:rPr>
      </w:pPr>
    </w:p>
    <w:p w14:paraId="786D8389" w14:textId="04D852E3"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ab/>
      </w:r>
    </w:p>
    <w:p w14:paraId="400C41A1" w14:textId="77777777" w:rsidR="00976D57" w:rsidRPr="00976D57" w:rsidRDefault="00976D57" w:rsidP="00976D57">
      <w:pPr>
        <w:spacing w:line="240" w:lineRule="exact"/>
        <w:rPr>
          <w:rFonts w:ascii="Arial" w:hAnsi="Arial" w:cs="Arial"/>
          <w:sz w:val="20"/>
          <w:szCs w:val="20"/>
        </w:rPr>
      </w:pPr>
    </w:p>
    <w:p w14:paraId="313EA378" w14:textId="77777777" w:rsidR="00976D57" w:rsidRPr="00976D57" w:rsidRDefault="00976D57" w:rsidP="00976D57">
      <w:pPr>
        <w:spacing w:line="240" w:lineRule="exact"/>
        <w:rPr>
          <w:rFonts w:ascii="Arial" w:hAnsi="Arial" w:cs="Arial"/>
          <w:sz w:val="20"/>
          <w:szCs w:val="20"/>
        </w:rPr>
      </w:pPr>
    </w:p>
    <w:p w14:paraId="4B11EE3C" w14:textId="77777777" w:rsidR="00976D57" w:rsidRPr="00976D57" w:rsidRDefault="00976D57" w:rsidP="00976D57">
      <w:pPr>
        <w:spacing w:line="240" w:lineRule="exact"/>
        <w:rPr>
          <w:rFonts w:ascii="Arial" w:hAnsi="Arial" w:cs="Arial"/>
          <w:sz w:val="20"/>
          <w:szCs w:val="20"/>
        </w:rPr>
      </w:pPr>
      <w:r w:rsidRPr="00976D57">
        <w:rPr>
          <w:rFonts w:ascii="Arial" w:hAnsi="Arial" w:cs="Arial"/>
          <w:sz w:val="20"/>
          <w:szCs w:val="20"/>
        </w:rPr>
        <w:t xml:space="preserve">Priloge: </w:t>
      </w:r>
    </w:p>
    <w:p w14:paraId="09ED641E" w14:textId="2146EE9F" w:rsidR="00976D57" w:rsidRPr="00976D57" w:rsidRDefault="00976D57" w:rsidP="00976D57">
      <w:pPr>
        <w:pStyle w:val="Odstavekseznama"/>
        <w:numPr>
          <w:ilvl w:val="0"/>
          <w:numId w:val="8"/>
        </w:numPr>
        <w:spacing w:line="240" w:lineRule="exact"/>
        <w:rPr>
          <w:rFonts w:ascii="Arial" w:hAnsi="Arial" w:cs="Arial"/>
          <w:sz w:val="20"/>
          <w:szCs w:val="20"/>
        </w:rPr>
      </w:pPr>
      <w:r w:rsidRPr="00976D57">
        <w:rPr>
          <w:rFonts w:ascii="Arial" w:hAnsi="Arial" w:cs="Arial"/>
          <w:sz w:val="20"/>
          <w:szCs w:val="20"/>
        </w:rPr>
        <w:t>Povabilo k oddaji ponudbe z dne      ,</w:t>
      </w:r>
    </w:p>
    <w:p w14:paraId="73269116" w14:textId="613DD584" w:rsidR="00976D57" w:rsidRPr="00976D57" w:rsidRDefault="00976D57" w:rsidP="00976D57">
      <w:pPr>
        <w:pStyle w:val="Odstavekseznama"/>
        <w:numPr>
          <w:ilvl w:val="0"/>
          <w:numId w:val="8"/>
        </w:numPr>
        <w:spacing w:line="240" w:lineRule="exact"/>
        <w:rPr>
          <w:rFonts w:ascii="Arial" w:hAnsi="Arial" w:cs="Arial"/>
          <w:sz w:val="20"/>
          <w:szCs w:val="20"/>
        </w:rPr>
      </w:pPr>
      <w:r w:rsidRPr="00976D57">
        <w:rPr>
          <w:rFonts w:ascii="Arial" w:hAnsi="Arial" w:cs="Arial"/>
          <w:sz w:val="20"/>
          <w:szCs w:val="20"/>
        </w:rPr>
        <w:t>Ponudba z dne      , katere del je Ponudbeni predračun.</w:t>
      </w:r>
    </w:p>
    <w:p w14:paraId="58D0A129" w14:textId="699FC517" w:rsidR="00CE610C" w:rsidRPr="00976D57" w:rsidRDefault="00CE610C" w:rsidP="00976D57">
      <w:pPr>
        <w:spacing w:line="240" w:lineRule="exact"/>
        <w:rPr>
          <w:rFonts w:ascii="Arial" w:hAnsi="Arial" w:cs="Arial"/>
          <w:sz w:val="20"/>
          <w:szCs w:val="20"/>
        </w:rPr>
      </w:pPr>
    </w:p>
    <w:sectPr w:rsidR="00CE610C" w:rsidRPr="00976D57" w:rsidSect="00A55234">
      <w:footerReference w:type="even" r:id="rId7"/>
      <w:footerReference w:type="default" r:id="rId8"/>
      <w:headerReference w:type="first" r:id="rId9"/>
      <w:footerReference w:type="first" r:id="rId10"/>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DD0F" w14:textId="77777777" w:rsidR="00382A40" w:rsidRDefault="00382A40" w:rsidP="000D11F9">
      <w:r>
        <w:separator/>
      </w:r>
    </w:p>
  </w:endnote>
  <w:endnote w:type="continuationSeparator" w:id="0">
    <w:p w14:paraId="439CBD87" w14:textId="77777777" w:rsidR="00382A40" w:rsidRDefault="00382A40"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83426051"/>
      <w:docPartObj>
        <w:docPartGallery w:val="Page Numbers (Bottom of Page)"/>
        <w:docPartUnique/>
      </w:docPartObj>
    </w:sdtPr>
    <w:sdtEndPr>
      <w:rPr>
        <w:rStyle w:val="tevilkastrani"/>
      </w:rPr>
    </w:sdtEndPr>
    <w:sdtContent>
      <w:p w14:paraId="0253D487" w14:textId="3BC3B55F" w:rsidR="005A6D13" w:rsidRDefault="005A6D13" w:rsidP="00630F0E">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D124D54" w14:textId="77777777" w:rsidR="007F3E95" w:rsidRDefault="007F3E95" w:rsidP="005A6D1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3CAD" w14:textId="5E3397B1" w:rsidR="007F6F11" w:rsidRPr="00F94A0B" w:rsidRDefault="007F6F11"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akademije znanosti in umetnosti, Novi trg 2, 1000 Ljubljana, Slovenija</w:t>
    </w:r>
  </w:p>
  <w:p w14:paraId="41656B20" w14:textId="3A85F0A7" w:rsidR="007F6F11" w:rsidRPr="00F94A0B" w:rsidRDefault="007F6F11"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FF4330">
      <w:rPr>
        <w:rFonts w:ascii="Arial" w:hAnsi="Arial"/>
        <w:noProof/>
        <w:color w:val="002C5A"/>
        <w:sz w:val="14"/>
        <w:szCs w:val="12"/>
      </w:rPr>
      <w:t>6</w:t>
    </w:r>
    <w:r w:rsidRPr="00F94A0B">
      <w:rPr>
        <w:rFonts w:ascii="Arial" w:hAnsi="Arial"/>
        <w:color w:val="002C5A"/>
        <w:sz w:val="14"/>
        <w:szCs w:val="12"/>
      </w:rPr>
      <w:fldChar w:fldCharType="end"/>
    </w:r>
  </w:p>
  <w:p w14:paraId="18597F00" w14:textId="61D4A9F9" w:rsidR="000D11F9" w:rsidRPr="007F6F11" w:rsidRDefault="007F6F11"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65 55, E: zrc@zrc-sazu.si, www.zrc-sazu.si, ID za DDV: 38048183, TRR: SI56 0110 0603 0347 346</w:t>
    </w:r>
    <w:r>
      <w:rPr>
        <w:rFonts w:ascii="Arial" w:hAnsi="Arial" w:cs="Arial"/>
        <w:color w:val="002C5A"/>
        <w:sz w:val="14"/>
        <w:szCs w:val="14"/>
      </w:rPr>
      <w:t xml:space="preserve">, </w:t>
    </w:r>
    <w:r w:rsidRPr="00F94A0B">
      <w:rPr>
        <w:rFonts w:ascii="Arial" w:hAnsi="Arial" w:cs="Arial"/>
        <w:color w:val="002C5A"/>
        <w:sz w:val="14"/>
        <w:szCs w:val="14"/>
      </w:rPr>
      <w:t>SWIFT</w:t>
    </w:r>
    <w:r>
      <w:rPr>
        <w:rFonts w:ascii="Arial" w:hAnsi="Arial" w:cs="Arial"/>
        <w:color w:val="002C5A"/>
        <w:sz w:val="14"/>
        <w:szCs w:val="14"/>
      </w:rPr>
      <w:t xml:space="preserve">: </w:t>
    </w:r>
    <w:r w:rsidRPr="00F94A0B">
      <w:rPr>
        <w:rFonts w:ascii="Arial" w:hAnsi="Arial" w:cs="Arial"/>
        <w:color w:val="002C5A"/>
        <w:sz w:val="14"/>
        <w:szCs w:val="14"/>
      </w:rPr>
      <w:t>LJBASI2X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ECD5" w14:textId="31BDA567" w:rsidR="00A70448" w:rsidRPr="00F94A0B" w:rsidRDefault="00C46BEF" w:rsidP="00CE610C">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 xml:space="preserve">Znanstvenoraziskovalni center </w:t>
    </w:r>
    <w:r w:rsidR="00A70448" w:rsidRPr="00F94A0B">
      <w:rPr>
        <w:rFonts w:ascii="Arial" w:hAnsi="Arial" w:cs="Arial"/>
        <w:color w:val="002C5A"/>
        <w:sz w:val="14"/>
        <w:szCs w:val="14"/>
        <w:lang w:val="sl-SI"/>
      </w:rPr>
      <w:t>Slovenske akademije znanosti in umetnosti, Novi trg 2, 1000 Ljubljana, Slovenija</w:t>
    </w:r>
  </w:p>
  <w:p w14:paraId="6BF99871" w14:textId="4D6E6635" w:rsidR="00A70448" w:rsidRPr="00F94A0B" w:rsidRDefault="00A70448" w:rsidP="007F6F11">
    <w:pPr>
      <w:pStyle w:val="Noga"/>
      <w:framePr w:w="846" w:wrap="none" w:vAnchor="text" w:hAnchor="page" w:x="9639" w:y="1"/>
      <w:ind w:right="-3"/>
      <w:jc w:val="right"/>
      <w:rPr>
        <w:rFonts w:ascii="Arial" w:hAnsi="Arial"/>
        <w:color w:val="002C5A"/>
        <w:sz w:val="14"/>
        <w:szCs w:val="12"/>
      </w:rPr>
    </w:pPr>
    <w:r w:rsidRPr="00F94A0B">
      <w:rPr>
        <w:rFonts w:ascii="Arial" w:hAnsi="Arial"/>
        <w:color w:val="002C5A"/>
        <w:sz w:val="14"/>
        <w:szCs w:val="12"/>
      </w:rPr>
      <w:fldChar w:fldCharType="begin"/>
    </w:r>
    <w:r w:rsidRPr="00F94A0B">
      <w:rPr>
        <w:rFonts w:ascii="Arial" w:hAnsi="Arial"/>
        <w:color w:val="002C5A"/>
        <w:sz w:val="14"/>
        <w:szCs w:val="12"/>
      </w:rPr>
      <w:instrText xml:space="preserve"> PAGE  \* Arabic  \* MERGEFORMAT </w:instrText>
    </w:r>
    <w:r w:rsidRPr="00F94A0B">
      <w:rPr>
        <w:rFonts w:ascii="Arial" w:hAnsi="Arial"/>
        <w:color w:val="002C5A"/>
        <w:sz w:val="14"/>
        <w:szCs w:val="12"/>
      </w:rPr>
      <w:fldChar w:fldCharType="separate"/>
    </w:r>
    <w:r w:rsidR="00FF4330">
      <w:rPr>
        <w:rFonts w:ascii="Arial" w:hAnsi="Arial"/>
        <w:noProof/>
        <w:color w:val="002C5A"/>
        <w:sz w:val="14"/>
        <w:szCs w:val="12"/>
      </w:rPr>
      <w:t>1</w:t>
    </w:r>
    <w:r w:rsidRPr="00F94A0B">
      <w:rPr>
        <w:rFonts w:ascii="Arial" w:hAnsi="Arial"/>
        <w:color w:val="002C5A"/>
        <w:sz w:val="14"/>
        <w:szCs w:val="12"/>
      </w:rPr>
      <w:fldChar w:fldCharType="end"/>
    </w:r>
  </w:p>
  <w:p w14:paraId="06A0AAAB" w14:textId="0DDDC756" w:rsidR="00C47138" w:rsidRPr="00F94A0B" w:rsidRDefault="00A70448" w:rsidP="00CE610C">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T: +386 1 470 6</w:t>
    </w:r>
    <w:r w:rsidR="00142E0F" w:rsidRPr="00F94A0B">
      <w:rPr>
        <w:rFonts w:ascii="Arial" w:hAnsi="Arial" w:cs="Arial"/>
        <w:color w:val="002C5A"/>
        <w:sz w:val="14"/>
        <w:szCs w:val="14"/>
      </w:rPr>
      <w:t>5</w:t>
    </w:r>
    <w:r w:rsidRPr="00F94A0B">
      <w:rPr>
        <w:rFonts w:ascii="Arial" w:hAnsi="Arial" w:cs="Arial"/>
        <w:color w:val="002C5A"/>
        <w:sz w:val="14"/>
        <w:szCs w:val="14"/>
      </w:rPr>
      <w:t xml:space="preserve"> </w:t>
    </w:r>
    <w:r w:rsidR="00142E0F" w:rsidRPr="00F94A0B">
      <w:rPr>
        <w:rFonts w:ascii="Arial" w:hAnsi="Arial" w:cs="Arial"/>
        <w:color w:val="002C5A"/>
        <w:sz w:val="14"/>
        <w:szCs w:val="14"/>
      </w:rPr>
      <w:t>55</w:t>
    </w:r>
    <w:r w:rsidRPr="00F94A0B">
      <w:rPr>
        <w:rFonts w:ascii="Arial" w:hAnsi="Arial" w:cs="Arial"/>
        <w:color w:val="002C5A"/>
        <w:sz w:val="14"/>
        <w:szCs w:val="14"/>
      </w:rPr>
      <w:t>, E: zrc@zrc-sazu.si, www.zrc-sazu.si, ID za DDV: 38048183, TRR: SI56 0110 0603 0347 346</w:t>
    </w:r>
    <w:r w:rsidR="00F94A0B">
      <w:rPr>
        <w:rFonts w:ascii="Arial" w:hAnsi="Arial" w:cs="Arial"/>
        <w:color w:val="002C5A"/>
        <w:sz w:val="14"/>
        <w:szCs w:val="14"/>
      </w:rPr>
      <w:t xml:space="preserve">, </w:t>
    </w:r>
    <w:r w:rsidR="00F94A0B" w:rsidRPr="00F94A0B">
      <w:rPr>
        <w:rFonts w:ascii="Arial" w:hAnsi="Arial" w:cs="Arial"/>
        <w:color w:val="002C5A"/>
        <w:sz w:val="14"/>
        <w:szCs w:val="14"/>
      </w:rPr>
      <w:t>SWIFT</w:t>
    </w:r>
    <w:r w:rsidR="00F94A0B">
      <w:rPr>
        <w:rFonts w:ascii="Arial" w:hAnsi="Arial" w:cs="Arial"/>
        <w:color w:val="002C5A"/>
        <w:sz w:val="14"/>
        <w:szCs w:val="14"/>
      </w:rPr>
      <w:t xml:space="preserve">: </w:t>
    </w:r>
    <w:r w:rsidR="00F94A0B" w:rsidRPr="00F94A0B">
      <w:rPr>
        <w:rFonts w:ascii="Arial" w:hAnsi="Arial" w:cs="Arial"/>
        <w:color w:val="002C5A"/>
        <w:sz w:val="14"/>
        <w:szCs w:val="14"/>
      </w:rPr>
      <w:t>LJBASI2X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1A23" w14:textId="77777777" w:rsidR="00382A40" w:rsidRDefault="00382A40" w:rsidP="000D11F9">
      <w:r>
        <w:separator/>
      </w:r>
    </w:p>
  </w:footnote>
  <w:footnote w:type="continuationSeparator" w:id="0">
    <w:p w14:paraId="4640E632" w14:textId="77777777" w:rsidR="00382A40" w:rsidRDefault="00382A40" w:rsidP="000D1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2DFC" w14:textId="77777777" w:rsidR="00C47138" w:rsidRPr="000D11F9" w:rsidRDefault="00C47138" w:rsidP="00C47138">
    <w:pPr>
      <w:pStyle w:val="Glava"/>
      <w:jc w:val="center"/>
      <w:rPr>
        <w:sz w:val="32"/>
        <w:szCs w:val="32"/>
      </w:rPr>
    </w:pPr>
  </w:p>
  <w:p w14:paraId="5CC8DDA2" w14:textId="31CE4195" w:rsidR="00C47138" w:rsidRDefault="00C47138" w:rsidP="00C47138">
    <w:pPr>
      <w:pStyle w:val="Glava"/>
      <w:jc w:val="center"/>
    </w:pPr>
    <w:r w:rsidRPr="000D11F9">
      <w:rPr>
        <w:rFonts w:ascii="Arial" w:hAnsi="Arial" w:cs="Times New Roman (Body CS)"/>
        <w:noProof/>
        <w:sz w:val="20"/>
        <w:lang w:eastAsia="sl-SI"/>
      </w:rPr>
      <w:drawing>
        <wp:inline distT="0" distB="0" distL="0" distR="0" wp14:anchorId="32469E10" wp14:editId="5A2AAA25">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71E8"/>
    <w:multiLevelType w:val="hybridMultilevel"/>
    <w:tmpl w:val="5378A4E0"/>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B068A2"/>
    <w:multiLevelType w:val="hybridMultilevel"/>
    <w:tmpl w:val="B7BAF4EA"/>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2025D4"/>
    <w:multiLevelType w:val="hybridMultilevel"/>
    <w:tmpl w:val="13223DE8"/>
    <w:lvl w:ilvl="0" w:tplc="A8AC8112">
      <w:numFmt w:val="bullet"/>
      <w:lvlText w:val="-"/>
      <w:lvlJc w:val="left"/>
      <w:pPr>
        <w:ind w:left="1080" w:hanging="72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4A3D09"/>
    <w:multiLevelType w:val="hybridMultilevel"/>
    <w:tmpl w:val="3E8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B7EDC"/>
    <w:multiLevelType w:val="hybridMultilevel"/>
    <w:tmpl w:val="224E85C4"/>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54781A"/>
    <w:multiLevelType w:val="hybridMultilevel"/>
    <w:tmpl w:val="79203DB4"/>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F070B7"/>
    <w:multiLevelType w:val="hybridMultilevel"/>
    <w:tmpl w:val="CDDE6B6E"/>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E05176"/>
    <w:multiLevelType w:val="hybridMultilevel"/>
    <w:tmpl w:val="8230EFE2"/>
    <w:lvl w:ilvl="0" w:tplc="A790B5A2">
      <w:numFmt w:val="bullet"/>
      <w:lvlText w:val="-"/>
      <w:lvlJc w:val="left"/>
      <w:pPr>
        <w:ind w:left="1080" w:hanging="72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335CC"/>
    <w:rsid w:val="000D11F9"/>
    <w:rsid w:val="000F136F"/>
    <w:rsid w:val="00123AC7"/>
    <w:rsid w:val="00142E0F"/>
    <w:rsid w:val="001746B0"/>
    <w:rsid w:val="001E6C45"/>
    <w:rsid w:val="001F6492"/>
    <w:rsid w:val="002061D2"/>
    <w:rsid w:val="002109C8"/>
    <w:rsid w:val="002460FB"/>
    <w:rsid w:val="00247F78"/>
    <w:rsid w:val="002B43F5"/>
    <w:rsid w:val="002F4F5A"/>
    <w:rsid w:val="00310642"/>
    <w:rsid w:val="00380DF3"/>
    <w:rsid w:val="00382A40"/>
    <w:rsid w:val="003D07C4"/>
    <w:rsid w:val="003D59C0"/>
    <w:rsid w:val="003D7982"/>
    <w:rsid w:val="003F15CD"/>
    <w:rsid w:val="0044390B"/>
    <w:rsid w:val="004D3973"/>
    <w:rsid w:val="0051077A"/>
    <w:rsid w:val="0057282B"/>
    <w:rsid w:val="005A6D13"/>
    <w:rsid w:val="00681702"/>
    <w:rsid w:val="006852BF"/>
    <w:rsid w:val="006C466C"/>
    <w:rsid w:val="006E63F6"/>
    <w:rsid w:val="00733FD2"/>
    <w:rsid w:val="0074796C"/>
    <w:rsid w:val="007D4E44"/>
    <w:rsid w:val="007F11B6"/>
    <w:rsid w:val="007F352E"/>
    <w:rsid w:val="007F3E95"/>
    <w:rsid w:val="007F6F11"/>
    <w:rsid w:val="008220BB"/>
    <w:rsid w:val="00866B07"/>
    <w:rsid w:val="008C6C8D"/>
    <w:rsid w:val="008D1A1E"/>
    <w:rsid w:val="00941F39"/>
    <w:rsid w:val="00976D57"/>
    <w:rsid w:val="00A55234"/>
    <w:rsid w:val="00A70448"/>
    <w:rsid w:val="00AF6768"/>
    <w:rsid w:val="00C46BEF"/>
    <w:rsid w:val="00C47138"/>
    <w:rsid w:val="00C64BC7"/>
    <w:rsid w:val="00CE610C"/>
    <w:rsid w:val="00D65A78"/>
    <w:rsid w:val="00D8556B"/>
    <w:rsid w:val="00D94CE2"/>
    <w:rsid w:val="00DA18FE"/>
    <w:rsid w:val="00DF40C1"/>
    <w:rsid w:val="00E47573"/>
    <w:rsid w:val="00F63782"/>
    <w:rsid w:val="00F94A0B"/>
    <w:rsid w:val="00F95372"/>
    <w:rsid w:val="00F95AEB"/>
    <w:rsid w:val="00FB32C3"/>
    <w:rsid w:val="00FF43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F22B13"/>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F7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D11F9"/>
    <w:pPr>
      <w:tabs>
        <w:tab w:val="center" w:pos="4513"/>
        <w:tab w:val="right" w:pos="9026"/>
      </w:tabs>
    </w:pPr>
  </w:style>
  <w:style w:type="character" w:customStyle="1" w:styleId="GlavaZnak">
    <w:name w:val="Glava Znak"/>
    <w:basedOn w:val="Privzetapisavaodstavka"/>
    <w:link w:val="Glava"/>
    <w:uiPriority w:val="99"/>
    <w:rsid w:val="000D11F9"/>
  </w:style>
  <w:style w:type="paragraph" w:styleId="Noga">
    <w:name w:val="footer"/>
    <w:basedOn w:val="Navaden"/>
    <w:link w:val="NogaZnak"/>
    <w:uiPriority w:val="99"/>
    <w:unhideWhenUsed/>
    <w:rsid w:val="000D11F9"/>
    <w:pPr>
      <w:tabs>
        <w:tab w:val="center" w:pos="4513"/>
        <w:tab w:val="right" w:pos="9026"/>
      </w:tabs>
    </w:pPr>
  </w:style>
  <w:style w:type="character" w:customStyle="1" w:styleId="NogaZnak">
    <w:name w:val="Noga Znak"/>
    <w:basedOn w:val="Privzetapisavaodstavka"/>
    <w:link w:val="Noga"/>
    <w:uiPriority w:val="99"/>
    <w:rsid w:val="000D11F9"/>
  </w:style>
  <w:style w:type="paragraph" w:customStyle="1" w:styleId="BasicParagraph">
    <w:name w:val="[Basic Paragraph]"/>
    <w:basedOn w:val="Navaden"/>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tevilkastrani">
    <w:name w:val="page number"/>
    <w:basedOn w:val="Privzetapisavaodstavka"/>
    <w:uiPriority w:val="99"/>
    <w:semiHidden/>
    <w:unhideWhenUsed/>
    <w:rsid w:val="005A6D13"/>
  </w:style>
  <w:style w:type="paragraph" w:styleId="Odstavekseznama">
    <w:name w:val="List Paragraph"/>
    <w:basedOn w:val="Navaden"/>
    <w:uiPriority w:val="34"/>
    <w:qFormat/>
    <w:rsid w:val="00CE610C"/>
    <w:pPr>
      <w:spacing w:after="200" w:line="276" w:lineRule="auto"/>
      <w:ind w:left="720"/>
      <w:contextualSpacing/>
    </w:pPr>
    <w:rPr>
      <w:sz w:val="22"/>
      <w:szCs w:val="22"/>
    </w:rPr>
  </w:style>
  <w:style w:type="table" w:styleId="Tabelamrea">
    <w:name w:val="Table Grid"/>
    <w:basedOn w:val="Navadnatabela"/>
    <w:uiPriority w:val="39"/>
    <w:rsid w:val="00F95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3D7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2180</Words>
  <Characters>12428</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Martina Jug</cp:lastModifiedBy>
  <cp:revision>5</cp:revision>
  <cp:lastPrinted>2021-05-14T06:58:00Z</cp:lastPrinted>
  <dcterms:created xsi:type="dcterms:W3CDTF">2021-09-14T09:42:00Z</dcterms:created>
  <dcterms:modified xsi:type="dcterms:W3CDTF">2021-09-21T14:33:00Z</dcterms:modified>
</cp:coreProperties>
</file>